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627F0" w:rsidRDefault="003627F0">
      <w:pPr>
        <w:tabs>
          <w:tab w:val="left" w:pos="585"/>
          <w:tab w:val="center" w:pos="5752"/>
        </w:tabs>
        <w:spacing w:before="156" w:line="500" w:lineRule="exact"/>
        <w:ind w:right="-1302"/>
        <w:jc w:val="left"/>
        <w:rPr>
          <w:rFonts w:ascii="华文细黑" w:eastAsia="华文细黑" w:hAnsi="华文细黑" w:cs="叶根友毛笔行书2.0版"/>
          <w:color w:val="9B08D6"/>
          <w:sz w:val="32"/>
          <w:szCs w:val="32"/>
        </w:rPr>
      </w:pPr>
      <w:r>
        <w:rPr>
          <w:rFonts w:ascii="华文细黑" w:eastAsia="华文细黑" w:hAnsi="华文细黑" w:cs="叶根友毛笔行书2.0版" w:hint="eastAsia"/>
          <w:color w:val="9B08D6"/>
          <w:sz w:val="32"/>
          <w:szCs w:val="32"/>
        </w:rPr>
        <w:tab/>
        <w:t xml:space="preserve">                            </w:t>
      </w:r>
    </w:p>
    <w:p w:rsidR="003627F0" w:rsidRDefault="003627F0">
      <w:pPr>
        <w:spacing w:before="156" w:line="500" w:lineRule="exact"/>
        <w:ind w:right="-1302" w:firstLineChars="100" w:firstLine="560"/>
        <w:jc w:val="left"/>
        <w:rPr>
          <w:rFonts w:ascii="微软雅黑" w:eastAsia="微软雅黑" w:hAnsi="微软雅黑"/>
          <w:b/>
          <w:bCs/>
          <w:color w:val="FA0617"/>
          <w:spacing w:val="20"/>
          <w:sz w:val="56"/>
          <w:szCs w:val="52"/>
        </w:rPr>
      </w:pPr>
      <w:r>
        <w:rPr>
          <w:rFonts w:ascii="微软雅黑" w:eastAsia="微软雅黑" w:hAnsi="微软雅黑"/>
          <w:b/>
          <w:bCs/>
          <w:color w:val="FA0617"/>
          <w:spacing w:val="20"/>
          <w:sz w:val="52"/>
          <w:szCs w:val="52"/>
        </w:rPr>
        <w:t>营销管理与</w:t>
      </w:r>
      <w:bookmarkStart w:id="0" w:name="OLE_LINK1"/>
      <w:r>
        <w:rPr>
          <w:rFonts w:ascii="微软雅黑" w:eastAsia="微软雅黑" w:hAnsi="微软雅黑"/>
          <w:b/>
          <w:bCs/>
          <w:color w:val="FA0617"/>
          <w:spacing w:val="20"/>
          <w:sz w:val="52"/>
          <w:szCs w:val="52"/>
        </w:rPr>
        <w:t>创新实战</w:t>
      </w:r>
      <w:r>
        <w:rPr>
          <w:rFonts w:ascii="微软雅黑" w:eastAsia="微软雅黑" w:hAnsi="微软雅黑" w:hint="eastAsia"/>
          <w:b/>
          <w:bCs/>
          <w:color w:val="FA0617"/>
          <w:spacing w:val="20"/>
          <w:sz w:val="52"/>
          <w:szCs w:val="52"/>
        </w:rPr>
        <w:t>（CMO）高端</w:t>
      </w:r>
      <w:r>
        <w:rPr>
          <w:rFonts w:ascii="微软雅黑" w:eastAsia="微软雅黑" w:hAnsi="微软雅黑"/>
          <w:b/>
          <w:bCs/>
          <w:color w:val="FA0617"/>
          <w:spacing w:val="20"/>
          <w:sz w:val="52"/>
          <w:szCs w:val="52"/>
        </w:rPr>
        <w:t>班</w:t>
      </w:r>
    </w:p>
    <w:p w:rsidR="00461BD5" w:rsidRPr="00461BD5" w:rsidRDefault="00461BD5" w:rsidP="00BD04B2">
      <w:pPr>
        <w:adjustRightInd w:val="0"/>
        <w:snapToGrid w:val="0"/>
        <w:spacing w:beforeLines="150" w:before="468" w:afterLines="100" w:after="312"/>
        <w:ind w:firstLineChars="450" w:firstLine="1441"/>
        <w:rPr>
          <w:rFonts w:ascii="华文中宋" w:eastAsia="华文中宋" w:hAnsi="华文中宋"/>
          <w:b/>
          <w:bCs/>
          <w:color w:val="FF0000"/>
          <w:sz w:val="32"/>
          <w:szCs w:val="32"/>
        </w:rPr>
      </w:pPr>
      <w:r w:rsidRPr="00461BD5">
        <w:rPr>
          <w:rFonts w:ascii="华文中宋" w:eastAsia="华文中宋" w:hAnsi="华文中宋" w:hint="eastAsia"/>
          <w:b/>
          <w:bCs/>
          <w:color w:val="FF0000"/>
          <w:sz w:val="32"/>
          <w:szCs w:val="32"/>
        </w:rPr>
        <w:t>（</w:t>
      </w:r>
      <w:r>
        <w:rPr>
          <w:rFonts w:ascii="华文中宋" w:eastAsia="华文中宋" w:hAnsi="华文中宋" w:hint="eastAsia"/>
          <w:b/>
          <w:bCs/>
          <w:color w:val="FF0000"/>
          <w:sz w:val="32"/>
          <w:szCs w:val="32"/>
        </w:rPr>
        <w:t>源自—</w:t>
      </w:r>
      <w:r w:rsidRPr="00461BD5">
        <w:rPr>
          <w:rFonts w:ascii="华文中宋" w:eastAsia="华文中宋" w:hAnsi="华文中宋" w:hint="eastAsia"/>
          <w:b/>
          <w:bCs/>
          <w:color w:val="FF0000"/>
          <w:sz w:val="32"/>
          <w:szCs w:val="32"/>
        </w:rPr>
        <w:t>清华大学实战营销总监（CMO）高端班）</w:t>
      </w:r>
    </w:p>
    <w:p w:rsidR="003627F0" w:rsidRPr="00461BD5" w:rsidRDefault="003627F0">
      <w:pPr>
        <w:spacing w:before="156" w:line="500" w:lineRule="exact"/>
        <w:rPr>
          <w:rFonts w:ascii="微软雅黑" w:eastAsia="微软雅黑" w:hAnsi="微软雅黑"/>
          <w:b/>
          <w:sz w:val="24"/>
        </w:rPr>
      </w:pPr>
    </w:p>
    <w:p w:rsidR="003627F0" w:rsidRDefault="003627F0">
      <w:pPr>
        <w:spacing w:before="156" w:line="500" w:lineRule="exact"/>
        <w:ind w:firstLineChars="497" w:firstLine="2395"/>
        <w:jc w:val="left"/>
        <w:rPr>
          <w:rFonts w:ascii="叶根友毛笔行书2.0版" w:eastAsia="叶根友毛笔行书2.0版" w:hAnsi="微软雅黑"/>
          <w:b/>
          <w:color w:val="FE021A"/>
          <w:sz w:val="36"/>
          <w:szCs w:val="32"/>
        </w:rPr>
      </w:pPr>
      <w:r>
        <w:rPr>
          <w:rFonts w:ascii="叶根友毛笔行书2.0版" w:eastAsia="叶根友毛笔行书2.0版" w:hAnsi="微软雅黑" w:hint="eastAsia"/>
          <w:b/>
          <w:color w:val="FE021A"/>
          <w:sz w:val="48"/>
          <w:szCs w:val="32"/>
        </w:rPr>
        <w:t>鼎力中国   营销世界</w:t>
      </w:r>
    </w:p>
    <w:p w:rsidR="003627F0" w:rsidRDefault="003627F0">
      <w:pPr>
        <w:spacing w:before="156" w:line="500" w:lineRule="exact"/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3627F0" w:rsidRDefault="003627F0">
      <w:pPr>
        <w:widowControl/>
        <w:suppressAutoHyphens w:val="0"/>
        <w:spacing w:line="240" w:lineRule="atLeast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940D01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  <w:r>
        <w:rPr>
          <w:rFonts w:ascii="微软雅黑" w:eastAsia="微软雅黑" w:hAnsi="微软雅黑"/>
          <w:b/>
          <w:noProof/>
          <w:color w:val="FF0000"/>
          <w:szCs w:val="21"/>
          <w:lang w:bidi="ar-SA"/>
        </w:rPr>
        <w:drawing>
          <wp:inline distT="0" distB="0" distL="0" distR="0">
            <wp:extent cx="6477000" cy="3162300"/>
            <wp:effectExtent l="19050" t="0" r="0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996C54" w:rsidRDefault="00996C54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lastRenderedPageBreak/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导  言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3627F0" w:rsidRDefault="003627F0">
      <w:pPr>
        <w:spacing w:line="400" w:lineRule="exact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人类本质的交流方式只有两种----要么是战争，要么是营销！</w:t>
      </w:r>
    </w:p>
    <w:p w:rsidR="003627F0" w:rsidRDefault="003627F0">
      <w:pPr>
        <w:spacing w:line="400" w:lineRule="exact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营销是企业经营管理的核心环节，是企业的命脉！在经济全球化和市场竞争激烈的今天，企业如何进行有效的营销管理？如何制定前瞻可控的营销战略？如何高效快速低成本的构建强势品牌？如何打造金牌营销团队？如何渠道创新和终端突围？如何全面提高营销竞争力缔造非凡业绩？面对这一系列课题，中国企业要想突出重围唯有变革与创新，谋定而动，才能出奇制胜，挺立潮头！</w:t>
      </w:r>
    </w:p>
    <w:p w:rsidR="003627F0" w:rsidRDefault="003627F0" w:rsidP="00C97BFA">
      <w:pPr>
        <w:spacing w:line="400" w:lineRule="exact"/>
        <w:ind w:firstLineChars="150" w:firstLine="36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“</w:t>
      </w:r>
      <w:r>
        <w:rPr>
          <w:rFonts w:ascii="微软雅黑" w:eastAsia="微软雅黑" w:hAnsi="微软雅黑" w:hint="eastAsia"/>
          <w:b/>
          <w:sz w:val="24"/>
        </w:rPr>
        <w:t>营销管理与创新实战（CMO）高端班</w:t>
      </w:r>
      <w:r>
        <w:rPr>
          <w:rFonts w:ascii="微软雅黑" w:eastAsia="微软雅黑" w:hAnsi="微软雅黑" w:hint="eastAsia"/>
          <w:sz w:val="24"/>
        </w:rPr>
        <w:t>”</w:t>
      </w:r>
      <w:r w:rsidR="00461BD5" w:rsidRPr="00461BD5">
        <w:rPr>
          <w:rFonts w:ascii="微软雅黑" w:eastAsia="微软雅黑" w:hAnsi="微软雅黑" w:hint="eastAsia"/>
          <w:b/>
          <w:color w:val="CC00CC"/>
          <w:sz w:val="24"/>
        </w:rPr>
        <w:t>（</w:t>
      </w:r>
      <w:r w:rsidR="00056F77" w:rsidRPr="00056F77">
        <w:rPr>
          <w:rFonts w:ascii="微软雅黑" w:eastAsia="微软雅黑" w:hAnsi="微软雅黑" w:hint="eastAsia"/>
          <w:b/>
          <w:color w:val="CC00CC"/>
          <w:sz w:val="24"/>
        </w:rPr>
        <w:t>源自—清华大学实战营销总监（CMO）高端班</w:t>
      </w:r>
      <w:r w:rsidR="00461BD5" w:rsidRPr="00461BD5">
        <w:rPr>
          <w:rFonts w:ascii="微软雅黑" w:eastAsia="微软雅黑" w:hAnsi="微软雅黑" w:hint="eastAsia"/>
          <w:b/>
          <w:color w:val="CC00CC"/>
          <w:sz w:val="24"/>
        </w:rPr>
        <w:t>）</w:t>
      </w:r>
      <w:r>
        <w:rPr>
          <w:rFonts w:ascii="微软雅黑" w:eastAsia="微软雅黑" w:hAnsi="微软雅黑" w:hint="eastAsia"/>
          <w:sz w:val="24"/>
        </w:rPr>
        <w:t>专为具有战略眼光、关注营销实践的企业高管量身设计，旨在帮助中国企业全面提升管理者营销素质和营销竞争力，课程将经典现代营销理论和先进营销实践相结合，本土化与国际化相结合，强调系统与创新，立足前沿与实战，激发营销创新灵感。采用获得国际公认“360°边学边战”培养模式，让你与营销大师零距离沟通，品味高水平的思维盛宴，突破企业发展瓶颈，从而培养出在未来商战中基业长青的企业领航人！</w:t>
      </w:r>
    </w:p>
    <w:p w:rsidR="00C97BFA" w:rsidRPr="00C97BFA" w:rsidRDefault="00C97BFA" w:rsidP="00C97BFA">
      <w:pPr>
        <w:spacing w:line="400" w:lineRule="exact"/>
        <w:ind w:firstLineChars="150" w:firstLine="195"/>
        <w:jc w:val="left"/>
        <w:rPr>
          <w:rFonts w:ascii="微软雅黑" w:eastAsia="微软雅黑" w:hAnsi="微软雅黑"/>
          <w:sz w:val="13"/>
          <w:szCs w:val="13"/>
        </w:rPr>
      </w:pPr>
    </w:p>
    <w:p w:rsidR="00C97BFA" w:rsidRDefault="003627F0" w:rsidP="009A1CDE">
      <w:pPr>
        <w:snapToGrid w:val="0"/>
        <w:spacing w:line="300" w:lineRule="auto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【课程收益】</w:t>
      </w:r>
      <w:r>
        <w:rPr>
          <w:rFonts w:ascii="微软雅黑" w:eastAsia="微软雅黑" w:hAnsi="微软雅黑"/>
          <w:b/>
          <w:color w:val="FF0000"/>
          <w:sz w:val="28"/>
          <w:szCs w:val="28"/>
        </w:rPr>
        <w:t xml:space="preserve"> </w:t>
      </w:r>
    </w:p>
    <w:p w:rsidR="003627F0" w:rsidRPr="00B20430" w:rsidRDefault="003627F0" w:rsidP="00B20430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4"/>
        </w:rPr>
      </w:pPr>
      <w:r w:rsidRPr="00B20430">
        <w:rPr>
          <w:rFonts w:ascii="微软雅黑" w:eastAsia="微软雅黑" w:hAnsi="微软雅黑"/>
          <w:spacing w:val="6"/>
          <w:sz w:val="22"/>
        </w:rPr>
        <w:t>系统学习经典营销知识，激发营销创新灵感，缔造非常营销业绩，拓展人脉资源平台</w:t>
      </w:r>
    </w:p>
    <w:p w:rsidR="003627F0" w:rsidRDefault="003627F0" w:rsidP="009A1CDE">
      <w:pPr>
        <w:spacing w:line="300" w:lineRule="auto"/>
        <w:ind w:right="-178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【师资阵容】</w:t>
      </w:r>
    </w:p>
    <w:p w:rsidR="003627F0" w:rsidRPr="00B20430" w:rsidRDefault="003627F0" w:rsidP="00B20430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4"/>
        </w:rPr>
      </w:pPr>
      <w:r w:rsidRPr="00B20430">
        <w:rPr>
          <w:rFonts w:ascii="微软雅黑" w:eastAsia="微软雅黑" w:hAnsi="微软雅黑" w:hint="eastAsia"/>
          <w:spacing w:val="6"/>
          <w:sz w:val="22"/>
        </w:rPr>
        <w:t>以清华</w:t>
      </w:r>
      <w:r w:rsidR="00D764F8" w:rsidRPr="00B20430">
        <w:rPr>
          <w:rFonts w:ascii="微软雅黑" w:eastAsia="微软雅黑" w:hAnsi="微软雅黑" w:hint="eastAsia"/>
          <w:spacing w:val="6"/>
          <w:sz w:val="22"/>
        </w:rPr>
        <w:t>、</w:t>
      </w:r>
      <w:r w:rsidRPr="00B20430">
        <w:rPr>
          <w:rFonts w:ascii="微软雅黑" w:eastAsia="微软雅黑" w:hAnsi="微软雅黑" w:hint="eastAsia"/>
          <w:spacing w:val="6"/>
          <w:sz w:val="22"/>
        </w:rPr>
        <w:t>北大等世界名校资深教授；知名实战派营销专家；一流企业的营销高管为主力阵容</w:t>
      </w:r>
    </w:p>
    <w:p w:rsidR="003627F0" w:rsidRDefault="003627F0" w:rsidP="009A1CDE">
      <w:pPr>
        <w:spacing w:line="300" w:lineRule="auto"/>
        <w:ind w:right="-178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【学习时间】</w:t>
      </w:r>
    </w:p>
    <w:p w:rsidR="003627F0" w:rsidRPr="00B20430" w:rsidRDefault="003627F0" w:rsidP="009A1CDE">
      <w:pPr>
        <w:snapToGrid w:val="0"/>
        <w:spacing w:line="300" w:lineRule="auto"/>
        <w:ind w:firstLineChars="98" w:firstLine="235"/>
        <w:rPr>
          <w:rFonts w:ascii="微软雅黑" w:eastAsia="微软雅黑" w:hAnsi="微软雅黑"/>
          <w:b/>
          <w:color w:val="FF0000"/>
          <w:spacing w:val="6"/>
          <w:sz w:val="22"/>
        </w:rPr>
      </w:pPr>
      <w:r>
        <w:rPr>
          <w:rFonts w:ascii="微软雅黑" w:eastAsia="微软雅黑" w:hAnsi="微软雅黑" w:hint="eastAsia"/>
          <w:b/>
          <w:color w:val="0070C0"/>
          <w:sz w:val="24"/>
        </w:rPr>
        <w:t xml:space="preserve"> </w:t>
      </w:r>
      <w:r w:rsidRPr="00B20430">
        <w:rPr>
          <w:rFonts w:ascii="微软雅黑" w:eastAsia="微软雅黑" w:hAnsi="微软雅黑"/>
          <w:spacing w:val="6"/>
          <w:sz w:val="22"/>
        </w:rPr>
        <w:t>学制一年，每</w:t>
      </w:r>
      <w:r w:rsidR="008C6353">
        <w:rPr>
          <w:rFonts w:ascii="微软雅黑" w:eastAsia="微软雅黑" w:hAnsi="微软雅黑" w:hint="eastAsia"/>
          <w:spacing w:val="6"/>
          <w:sz w:val="22"/>
        </w:rPr>
        <w:t>2</w:t>
      </w:r>
      <w:r w:rsidR="008C6353">
        <w:rPr>
          <w:rFonts w:ascii="微软雅黑" w:eastAsia="微软雅黑" w:hAnsi="微软雅黑"/>
          <w:spacing w:val="6"/>
          <w:sz w:val="22"/>
        </w:rPr>
        <w:t>个</w:t>
      </w:r>
      <w:r w:rsidR="008C6353">
        <w:rPr>
          <w:rFonts w:ascii="微软雅黑" w:eastAsia="微软雅黑" w:hAnsi="微软雅黑" w:hint="eastAsia"/>
          <w:spacing w:val="6"/>
          <w:sz w:val="22"/>
        </w:rPr>
        <w:t>月学习一次，每次</w:t>
      </w:r>
      <w:r w:rsidRPr="00B20430">
        <w:rPr>
          <w:rFonts w:ascii="微软雅黑" w:eastAsia="微软雅黑" w:hAnsi="微软雅黑" w:hint="eastAsia"/>
          <w:spacing w:val="6"/>
          <w:sz w:val="22"/>
        </w:rPr>
        <w:t>3</w:t>
      </w:r>
      <w:r w:rsidRPr="00B20430">
        <w:rPr>
          <w:rFonts w:ascii="微软雅黑" w:eastAsia="微软雅黑" w:hAnsi="微软雅黑"/>
          <w:spacing w:val="6"/>
          <w:sz w:val="22"/>
        </w:rPr>
        <w:t>天</w:t>
      </w:r>
    </w:p>
    <w:p w:rsidR="003627F0" w:rsidRDefault="003627F0" w:rsidP="009A1CDE">
      <w:pPr>
        <w:spacing w:line="30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 xml:space="preserve">【学习地点】 </w:t>
      </w:r>
    </w:p>
    <w:p w:rsidR="003627F0" w:rsidRDefault="003627F0" w:rsidP="009A1CDE">
      <w:pPr>
        <w:snapToGrid w:val="0"/>
        <w:spacing w:line="300" w:lineRule="auto"/>
        <w:ind w:firstLineChars="150" w:firstLine="330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sz w:val="22"/>
        </w:rPr>
        <w:t xml:space="preserve">北京 </w:t>
      </w:r>
      <w:r w:rsidR="001A2E7E">
        <w:rPr>
          <w:rFonts w:ascii="微软雅黑" w:eastAsia="微软雅黑" w:hAnsi="微软雅黑"/>
          <w:b/>
          <w:sz w:val="22"/>
        </w:rPr>
        <w:t>清华</w:t>
      </w:r>
      <w:r w:rsidR="001A2E7E">
        <w:rPr>
          <w:rFonts w:ascii="微软雅黑" w:eastAsia="微软雅黑" w:hAnsi="微软雅黑" w:hint="eastAsia"/>
          <w:b/>
          <w:sz w:val="22"/>
        </w:rPr>
        <w:t>科技园</w:t>
      </w:r>
    </w:p>
    <w:p w:rsidR="003627F0" w:rsidRDefault="003627F0" w:rsidP="009A1CDE">
      <w:pPr>
        <w:spacing w:line="30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 xml:space="preserve">【学习费用】 </w:t>
      </w:r>
    </w:p>
    <w:p w:rsidR="003627F0" w:rsidRDefault="003627F0" w:rsidP="009A1CDE">
      <w:pPr>
        <w:snapToGrid w:val="0"/>
        <w:spacing w:line="300" w:lineRule="auto"/>
        <w:ind w:firstLineChars="150" w:firstLine="33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2"/>
        </w:rPr>
        <w:t>RMB 25</w:t>
      </w:r>
      <w:r>
        <w:rPr>
          <w:rFonts w:ascii="微软雅黑" w:eastAsia="微软雅黑" w:hAnsi="微软雅黑"/>
          <w:b/>
          <w:sz w:val="22"/>
        </w:rPr>
        <w:t>800元/人</w:t>
      </w:r>
      <w:r>
        <w:rPr>
          <w:rFonts w:ascii="微软雅黑" w:eastAsia="微软雅黑" w:hAnsi="微软雅黑"/>
          <w:sz w:val="22"/>
        </w:rPr>
        <w:t>（含学费、教材费、资料费、</w:t>
      </w:r>
      <w:r>
        <w:rPr>
          <w:rFonts w:ascii="微软雅黑" w:eastAsia="微软雅黑" w:hAnsi="微软雅黑" w:hint="eastAsia"/>
          <w:sz w:val="22"/>
        </w:rPr>
        <w:t>茶点等</w:t>
      </w:r>
      <w:r>
        <w:rPr>
          <w:rFonts w:ascii="微软雅黑" w:eastAsia="微软雅黑" w:hAnsi="微软雅黑"/>
          <w:sz w:val="22"/>
        </w:rPr>
        <w:t>）</w:t>
      </w:r>
    </w:p>
    <w:p w:rsidR="003627F0" w:rsidRDefault="003627F0" w:rsidP="009A1CDE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招生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对象】</w:t>
      </w:r>
    </w:p>
    <w:p w:rsidR="009A1CDE" w:rsidRPr="00B20430" w:rsidRDefault="003627F0" w:rsidP="00B20430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2"/>
        </w:rPr>
      </w:pPr>
      <w:r w:rsidRPr="00B20430">
        <w:rPr>
          <w:rFonts w:ascii="微软雅黑" w:eastAsia="微软雅黑" w:hAnsi="微软雅黑"/>
          <w:spacing w:val="6"/>
          <w:sz w:val="22"/>
        </w:rPr>
        <w:t>董事长、总经理、营销总监、分公司经理、大区经理等渴望提升营销智慧的经理人</w:t>
      </w:r>
    </w:p>
    <w:p w:rsidR="009A1CDE" w:rsidRPr="009A1CDE" w:rsidRDefault="009A1CDE" w:rsidP="009A1CDE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 w:rsidRPr="009A1CDE">
        <w:rPr>
          <w:rFonts w:ascii="微软雅黑" w:eastAsia="微软雅黑" w:hAnsi="微软雅黑" w:hint="eastAsia"/>
          <w:b/>
          <w:color w:val="FF0000"/>
          <w:sz w:val="24"/>
          <w:szCs w:val="28"/>
        </w:rPr>
        <w:t>证书颁发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9A1CDE" w:rsidRPr="00B20430" w:rsidRDefault="009A1CDE" w:rsidP="00B20430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2"/>
        </w:rPr>
      </w:pPr>
      <w:r w:rsidRPr="00B20430">
        <w:rPr>
          <w:rFonts w:ascii="微软雅黑" w:eastAsia="微软雅黑" w:hAnsi="微软雅黑" w:hint="eastAsia"/>
          <w:spacing w:val="6"/>
          <w:sz w:val="22"/>
        </w:rPr>
        <w:t>学员完成全部课程学习，并提交结业论文，经考核合格，颁发</w:t>
      </w:r>
      <w:proofErr w:type="gramStart"/>
      <w:r w:rsidR="001D6F32">
        <w:rPr>
          <w:rFonts w:ascii="微软雅黑" w:eastAsia="微软雅黑" w:hAnsi="微软雅黑" w:hint="eastAsia"/>
          <w:spacing w:val="6"/>
          <w:sz w:val="22"/>
        </w:rPr>
        <w:t>天鸿厚德</w:t>
      </w:r>
      <w:proofErr w:type="gramEnd"/>
      <w:r w:rsidRPr="00B20430">
        <w:rPr>
          <w:rFonts w:ascii="微软雅黑" w:eastAsia="微软雅黑" w:hAnsi="微软雅黑" w:hint="eastAsia"/>
          <w:spacing w:val="6"/>
          <w:sz w:val="22"/>
        </w:rPr>
        <w:t>商学院结业证书</w:t>
      </w:r>
    </w:p>
    <w:p w:rsidR="009A1CDE" w:rsidRDefault="009A1CDE" w:rsidP="00C97BFA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联系人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996C54" w:rsidRDefault="00996C54" w:rsidP="00C97BFA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</w:p>
    <w:p w:rsidR="0080119D" w:rsidRDefault="0080119D">
      <w:pPr>
        <w:snapToGrid w:val="0"/>
        <w:spacing w:line="36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</w:p>
    <w:p w:rsidR="0080119D" w:rsidRDefault="0080119D">
      <w:pPr>
        <w:snapToGrid w:val="0"/>
        <w:spacing w:line="36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</w:p>
    <w:p w:rsidR="003627F0" w:rsidRDefault="003627F0">
      <w:pPr>
        <w:snapToGrid w:val="0"/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【课程体系】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 xml:space="preserve"> </w:t>
      </w:r>
      <w:r>
        <w:rPr>
          <w:rFonts w:ascii="微软雅黑" w:eastAsia="微软雅黑" w:hAnsi="微软雅黑"/>
          <w:sz w:val="24"/>
        </w:rPr>
        <w:t>共六大模块，18门核心课程</w:t>
      </w:r>
    </w:p>
    <w:tbl>
      <w:tblPr>
        <w:tblpPr w:leftFromText="180" w:rightFromText="180" w:vertAnchor="text" w:horzAnchor="margin" w:tblpY="3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73"/>
        <w:gridCol w:w="3474"/>
        <w:gridCol w:w="3472"/>
      </w:tblGrid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</w:t>
            </w:r>
            <w:proofErr w:type="gramStart"/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一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：营销实战与创新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创新营销战略</w:t>
            </w:r>
          </w:p>
        </w:tc>
        <w:tc>
          <w:tcPr>
            <w:tcW w:w="3474" w:type="dxa"/>
            <w:vAlign w:val="center"/>
          </w:tcPr>
          <w:p w:rsidR="003627F0" w:rsidRPr="009050A0" w:rsidRDefault="00F4414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 w:rsidRPr="009050A0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切割大营销</w:t>
            </w:r>
          </w:p>
        </w:tc>
        <w:tc>
          <w:tcPr>
            <w:tcW w:w="3472" w:type="dxa"/>
            <w:vAlign w:val="center"/>
          </w:tcPr>
          <w:p w:rsidR="003627F0" w:rsidRPr="009050A0" w:rsidRDefault="00C109B1">
            <w:pPr>
              <w:spacing w:line="300" w:lineRule="exact"/>
              <w:jc w:val="center"/>
              <w:rPr>
                <w:rFonts w:ascii="微软雅黑" w:eastAsia="微软雅黑" w:hAnsi="微软雅黑"/>
                <w:bCs/>
                <w:color w:val="595959"/>
                <w:spacing w:val="20"/>
                <w:szCs w:val="21"/>
              </w:rPr>
            </w:pPr>
            <w:r w:rsidRPr="003938E8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品牌定位</w:t>
            </w:r>
            <w:r w:rsidR="00A17F3B" w:rsidRPr="003938E8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营销</w:t>
            </w:r>
          </w:p>
        </w:tc>
      </w:tr>
      <w:tr w:rsidR="003627F0" w:rsidTr="00553BEC">
        <w:trPr>
          <w:trHeight w:val="1472"/>
        </w:trPr>
        <w:tc>
          <w:tcPr>
            <w:tcW w:w="3473" w:type="dxa"/>
            <w:vAlign w:val="center"/>
          </w:tcPr>
          <w:p w:rsidR="00D4778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理念创新与蓝海战略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如何创新企业赢利模式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市场营销战略与竞争优势建立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如何不战而屈人之兵</w:t>
            </w:r>
          </w:p>
          <w:p w:rsidR="003627F0" w:rsidRDefault="003627F0">
            <w:pPr>
              <w:spacing w:line="300" w:lineRule="exact"/>
              <w:ind w:firstLineChars="300" w:firstLine="630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</w:p>
        </w:tc>
        <w:tc>
          <w:tcPr>
            <w:tcW w:w="3474" w:type="dxa"/>
          </w:tcPr>
          <w:p w:rsidR="00CE253B" w:rsidRDefault="00CE253B" w:rsidP="0023673B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CE253B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互联网下营销逻辑</w:t>
            </w:r>
          </w:p>
          <w:p w:rsidR="003627F0" w:rsidRDefault="0023673B" w:rsidP="0023673B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23673B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1/2切割大营销</w:t>
            </w:r>
          </w:p>
          <w:p w:rsidR="0023673B" w:rsidRPr="0023673B" w:rsidRDefault="0023673B" w:rsidP="0023673B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23673B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品牌两极法则</w:t>
            </w:r>
          </w:p>
          <w:p w:rsidR="0023673B" w:rsidRDefault="0023673B" w:rsidP="0023673B">
            <w:pPr>
              <w:spacing w:line="300" w:lineRule="exact"/>
              <w:rPr>
                <w:rFonts w:ascii="微软雅黑" w:eastAsia="微软雅黑" w:hAnsi="微软雅黑"/>
                <w:color w:val="595959"/>
              </w:rPr>
            </w:pPr>
            <w:r w:rsidRPr="0023673B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营销生态圈</w:t>
            </w:r>
          </w:p>
        </w:tc>
        <w:tc>
          <w:tcPr>
            <w:tcW w:w="3472" w:type="dxa"/>
          </w:tcPr>
          <w:p w:rsidR="00D47780" w:rsidRDefault="00632931" w:rsidP="00C109B1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什么是定位？营销定位的方向</w:t>
            </w:r>
          </w:p>
          <w:p w:rsidR="00C109B1" w:rsidRDefault="00C109B1" w:rsidP="00C109B1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定位的时代特征，营销定位的前提</w:t>
            </w:r>
          </w:p>
          <w:p w:rsidR="00C109B1" w:rsidRDefault="00C109B1" w:rsidP="00C109B1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营销定位的基本方面：消费者定位、产品定位、价格定位、市场定位、广告定位</w:t>
            </w:r>
          </w:p>
        </w:tc>
      </w:tr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模块二：品牌运作与媒体传播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bCs/>
                <w:color w:val="595959"/>
                <w:szCs w:val="21"/>
              </w:rPr>
            </w:pPr>
            <w:r>
              <w:rPr>
                <w:rStyle w:val="a6"/>
                <w:rFonts w:ascii="微软雅黑" w:eastAsia="微软雅黑" w:hAnsi="微软雅黑"/>
                <w:color w:val="595959"/>
                <w:szCs w:val="21"/>
              </w:rPr>
              <w:t>品牌4S战略</w:t>
            </w: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-</w:t>
            </w:r>
            <w:r>
              <w:rPr>
                <w:rStyle w:val="a6"/>
                <w:rFonts w:ascii="微软雅黑" w:eastAsia="微软雅黑" w:hAnsi="微软雅黑"/>
                <w:color w:val="595959"/>
                <w:sz w:val="19"/>
                <w:szCs w:val="21"/>
              </w:rPr>
              <w:t>快速高效构建强势品牌</w:t>
            </w:r>
          </w:p>
        </w:tc>
        <w:tc>
          <w:tcPr>
            <w:tcW w:w="3474" w:type="dxa"/>
            <w:vAlign w:val="center"/>
          </w:tcPr>
          <w:p w:rsidR="003627F0" w:rsidRPr="009050A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 w:rsidRPr="009050A0"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品牌创新与营销策划</w:t>
            </w:r>
          </w:p>
        </w:tc>
        <w:tc>
          <w:tcPr>
            <w:tcW w:w="3472" w:type="dxa"/>
            <w:vAlign w:val="center"/>
          </w:tcPr>
          <w:p w:rsidR="003627F0" w:rsidRPr="009050A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 w:rsidRPr="009050A0"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新媒体营销与广告策划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差异表达：成功品牌的核心运作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产品表达：成功运作品牌的关键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位次表达：高端品牌成功的关键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关系人表达：如何建立强势品牌</w:t>
            </w:r>
          </w:p>
        </w:tc>
        <w:tc>
          <w:tcPr>
            <w:tcW w:w="3474" w:type="dxa"/>
            <w:vAlign w:val="center"/>
          </w:tcPr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如何全球化思维且本土化依托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核心产品的运作规律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如何让产品创新彰显优势</w:t>
            </w: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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王道营销</w:t>
            </w:r>
          </w:p>
        </w:tc>
        <w:tc>
          <w:tcPr>
            <w:tcW w:w="3472" w:type="dxa"/>
            <w:vAlign w:val="center"/>
          </w:tcPr>
          <w:p w:rsidR="00F7149F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长尾模式与网络营销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接触点整合与植入式广告</w:t>
            </w:r>
          </w:p>
          <w:p w:rsidR="00F7149F" w:rsidRDefault="003627F0" w:rsidP="00F7149F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广告、媒体优势整合</w:t>
            </w:r>
          </w:p>
          <w:p w:rsidR="003627F0" w:rsidRDefault="003627F0" w:rsidP="00F7149F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成功营销策划案例分析</w:t>
            </w:r>
          </w:p>
        </w:tc>
      </w:tr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模块三：打造高效营销团队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人才的选育留用</w:t>
            </w:r>
          </w:p>
        </w:tc>
        <w:tc>
          <w:tcPr>
            <w:tcW w:w="3474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打造高绩效的营销团队</w:t>
            </w:r>
          </w:p>
        </w:tc>
        <w:tc>
          <w:tcPr>
            <w:tcW w:w="3472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领导个人魅力提升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D32D87" w:rsidRDefault="003627F0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成为合格的领导人</w:t>
            </w:r>
          </w:p>
          <w:p w:rsidR="00D47780" w:rsidRDefault="003627F0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甄选销售之英</w:t>
            </w:r>
          </w:p>
          <w:p w:rsidR="00D47780" w:rsidRDefault="003627F0" w:rsidP="00D47780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训练销售教练：做好教练</w:t>
            </w:r>
          </w:p>
          <w:p w:rsidR="003627F0" w:rsidRDefault="003627F0" w:rsidP="00D47780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让高手高飞与把人才留住</w:t>
            </w:r>
          </w:p>
        </w:tc>
        <w:tc>
          <w:tcPr>
            <w:tcW w:w="3474" w:type="dxa"/>
            <w:vAlign w:val="center"/>
          </w:tcPr>
          <w:p w:rsidR="00D4778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人是企业唯一的动态资源</w:t>
            </w:r>
          </w:p>
          <w:p w:rsidR="00D4778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非人力资源经理管理的四大环节</w:t>
            </w:r>
          </w:p>
          <w:p w:rsidR="00D47780" w:rsidRDefault="003627F0" w:rsidP="00D4778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十大人力资源实操技能</w:t>
            </w:r>
          </w:p>
          <w:p w:rsidR="003627F0" w:rsidRDefault="003627F0" w:rsidP="00D4778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目标管理与绩效考核实务</w:t>
            </w:r>
          </w:p>
        </w:tc>
        <w:tc>
          <w:tcPr>
            <w:tcW w:w="3472" w:type="dxa"/>
            <w:vAlign w:val="center"/>
          </w:tcPr>
          <w:p w:rsidR="00D32D87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下属为什么跟随你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如何获得上级赏识和信任</w:t>
            </w:r>
          </w:p>
          <w:p w:rsidR="00B673AD" w:rsidRDefault="003627F0" w:rsidP="00B673AD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掌握教练的步骤和方法</w:t>
            </w:r>
          </w:p>
          <w:p w:rsidR="003627F0" w:rsidRDefault="003627F0" w:rsidP="00B673AD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通过领导艺术提升个人魅力</w:t>
            </w:r>
          </w:p>
        </w:tc>
      </w:tr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模块四：营销渠道与通路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zCs w:val="21"/>
              </w:rPr>
              <w:t>提升渠道与经销商竞争格局</w:t>
            </w:r>
          </w:p>
        </w:tc>
        <w:tc>
          <w:tcPr>
            <w:tcW w:w="3474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zCs w:val="21"/>
              </w:rPr>
              <w:t>管理沟通与谈判艺术</w:t>
            </w:r>
          </w:p>
        </w:tc>
        <w:tc>
          <w:tcPr>
            <w:tcW w:w="3472" w:type="dxa"/>
            <w:vAlign w:val="center"/>
          </w:tcPr>
          <w:p w:rsidR="003627F0" w:rsidRPr="005B7BD5" w:rsidRDefault="006C501A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 w:rsidRPr="005B7BD5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绩效管理</w:t>
            </w:r>
          </w:p>
        </w:tc>
      </w:tr>
      <w:tr w:rsidR="003627F0" w:rsidTr="00240E48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营销渠道的竞争优势和价值分析</w:t>
            </w:r>
          </w:p>
          <w:p w:rsidR="00D4778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渠道运作的误区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595959"/>
                <w:szCs w:val="21"/>
              </w:rPr>
              <w:t>中国分销行业实例研究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Arial"/>
                <w:color w:val="595959"/>
              </w:rPr>
              <w:t>如何让经销商倾心于自己的品牌</w:t>
            </w:r>
          </w:p>
        </w:tc>
        <w:tc>
          <w:tcPr>
            <w:tcW w:w="3474" w:type="dxa"/>
            <w:vAlign w:val="center"/>
          </w:tcPr>
          <w:p w:rsidR="002074BB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领导力与管理力相辅相成</w:t>
            </w:r>
          </w:p>
          <w:p w:rsidR="002074BB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协调冲突与情绪管理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谈判要领</w:t>
            </w:r>
          </w:p>
          <w:p w:rsidR="003627F0" w:rsidRDefault="003627F0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商务谈判的成功案例与实务</w:t>
            </w:r>
          </w:p>
        </w:tc>
        <w:tc>
          <w:tcPr>
            <w:tcW w:w="3472" w:type="dxa"/>
          </w:tcPr>
          <w:p w:rsidR="00AF0E4F" w:rsidRPr="00AF0E4F" w:rsidRDefault="00AF0E4F" w:rsidP="00AF0E4F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hint="eastAsia"/>
                <w:color w:val="595959"/>
                <w:szCs w:val="21"/>
              </w:rPr>
              <w:t>应由谁来考核？如何设考核指标</w:t>
            </w:r>
          </w:p>
          <w:p w:rsidR="00AF0E4F" w:rsidRPr="00AF0E4F" w:rsidRDefault="00AF0E4F" w:rsidP="00AF0E4F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 w:rsidRPr="00AF0E4F">
              <w:rPr>
                <w:rFonts w:ascii="微软雅黑" w:eastAsia="微软雅黑" w:hAnsi="微软雅黑" w:hint="eastAsia"/>
                <w:color w:val="595959"/>
                <w:szCs w:val="21"/>
              </w:rPr>
              <w:t>过程类考核（态度、能力）</w:t>
            </w:r>
          </w:p>
          <w:p w:rsidR="00AF0E4F" w:rsidRPr="00AF0E4F" w:rsidRDefault="00AF0E4F" w:rsidP="00AF0E4F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 w:rsidRPr="00AF0E4F">
              <w:rPr>
                <w:rFonts w:ascii="微软雅黑" w:eastAsia="微软雅黑" w:hAnsi="微软雅黑" w:hint="eastAsia"/>
                <w:color w:val="595959"/>
                <w:szCs w:val="21"/>
              </w:rPr>
              <w:t>绩效跟踪与辅导</w:t>
            </w:r>
          </w:p>
          <w:p w:rsidR="003627F0" w:rsidRPr="00AF0E4F" w:rsidRDefault="00AF0E4F" w:rsidP="00AF0E4F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 w:rsidRPr="00AF0E4F">
              <w:rPr>
                <w:rFonts w:ascii="微软雅黑" w:eastAsia="微软雅黑" w:hAnsi="微软雅黑" w:hint="eastAsia"/>
                <w:color w:val="595959"/>
                <w:szCs w:val="21"/>
              </w:rPr>
              <w:t>考核沟通、考核结果的应用</w:t>
            </w:r>
          </w:p>
        </w:tc>
      </w:tr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模块五：实战营销创新模式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有效客户关系CRM管理</w:t>
            </w:r>
          </w:p>
        </w:tc>
        <w:tc>
          <w:tcPr>
            <w:tcW w:w="3474" w:type="dxa"/>
            <w:vAlign w:val="center"/>
          </w:tcPr>
          <w:p w:rsidR="003627F0" w:rsidRDefault="003627F0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bookmarkStart w:id="1" w:name="OLE_LINK3"/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整合营销传播</w:t>
            </w:r>
            <w:bookmarkEnd w:id="1"/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（</w:t>
            </w:r>
            <w:r w:rsidRPr="009050A0"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IMC</w:t>
            </w: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）</w:t>
            </w:r>
          </w:p>
        </w:tc>
        <w:tc>
          <w:tcPr>
            <w:tcW w:w="3472" w:type="dxa"/>
            <w:vAlign w:val="center"/>
          </w:tcPr>
          <w:p w:rsidR="003627F0" w:rsidRDefault="003627F0" w:rsidP="00FE44AB">
            <w:pPr>
              <w:spacing w:line="300" w:lineRule="exact"/>
              <w:ind w:firstLineChars="299" w:firstLine="748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大客户拓展策略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2074BB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企业赢利新模式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企业</w:t>
            </w:r>
            <w:r>
              <w:rPr>
                <w:rFonts w:ascii="微软雅黑" w:eastAsia="微软雅黑" w:hAnsi="微软雅黑"/>
                <w:color w:val="595959"/>
                <w:spacing w:val="20"/>
                <w:szCs w:val="21"/>
              </w:rPr>
              <w:t>CRM</w:t>
            </w: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的整体概念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在中国成功客户关系案例分析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案例分析和企业</w:t>
            </w:r>
            <w:r>
              <w:rPr>
                <w:rFonts w:ascii="微软雅黑" w:eastAsia="微软雅黑" w:hAnsi="微软雅黑"/>
                <w:color w:val="595959"/>
                <w:spacing w:val="20"/>
                <w:szCs w:val="21"/>
              </w:rPr>
              <w:t>CRM前景展望</w:t>
            </w:r>
          </w:p>
        </w:tc>
        <w:tc>
          <w:tcPr>
            <w:tcW w:w="3474" w:type="dxa"/>
            <w:vAlign w:val="center"/>
          </w:tcPr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595959"/>
                <w:kern w:val="0"/>
                <w:szCs w:val="21"/>
              </w:rPr>
              <w:t>策略性整合营销</w:t>
            </w:r>
            <w:r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  <w:t xml:space="preserve"> 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  <w:t>广告与促销管理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595959"/>
                <w:szCs w:val="21"/>
              </w:rPr>
              <w:t>营销公关策略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595959"/>
                <w:szCs w:val="21"/>
              </w:rPr>
              <w:t>利益攸关者关系管理</w:t>
            </w:r>
          </w:p>
        </w:tc>
        <w:tc>
          <w:tcPr>
            <w:tcW w:w="3472" w:type="dxa"/>
            <w:vAlign w:val="center"/>
          </w:tcPr>
          <w:p w:rsidR="00D32D87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赢大客户者赢市场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大客户是企业营销致胜的关键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大客户营销的最高法则是信任</w:t>
            </w:r>
          </w:p>
          <w:p w:rsidR="003627F0" w:rsidRDefault="003627F0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商战大客户经典营销案例解读</w:t>
            </w:r>
          </w:p>
        </w:tc>
      </w:tr>
      <w:tr w:rsidR="003627F0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3627F0" w:rsidRDefault="003627F0" w:rsidP="00D85529">
            <w:pPr>
              <w:spacing w:line="300" w:lineRule="exact"/>
              <w:ind w:firstLineChars="1700" w:firstLine="3740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模块六：新营销双赢策略</w:t>
            </w:r>
          </w:p>
        </w:tc>
      </w:tr>
      <w:tr w:rsidR="003627F0">
        <w:trPr>
          <w:trHeight w:val="454"/>
        </w:trPr>
        <w:tc>
          <w:tcPr>
            <w:tcW w:w="3473" w:type="dxa"/>
            <w:vAlign w:val="center"/>
          </w:tcPr>
          <w:p w:rsidR="003627F0" w:rsidRDefault="00EE0E95" w:rsidP="00EE0E95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 w:rsidRPr="00EE0E95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移动互联</w:t>
            </w:r>
            <w:r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时代</w:t>
            </w:r>
            <w:r w:rsidRPr="00EE0E95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“新零售”创新</w:t>
            </w:r>
          </w:p>
        </w:tc>
        <w:tc>
          <w:tcPr>
            <w:tcW w:w="3474" w:type="dxa"/>
            <w:vAlign w:val="center"/>
          </w:tcPr>
          <w:p w:rsidR="003627F0" w:rsidRPr="003938E8" w:rsidRDefault="00B20A82" w:rsidP="00D85529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</w:rPr>
            </w:pPr>
            <w:r w:rsidRPr="00D85529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构建社群营销体系</w:t>
            </w:r>
          </w:p>
        </w:tc>
        <w:tc>
          <w:tcPr>
            <w:tcW w:w="3472" w:type="dxa"/>
            <w:vAlign w:val="center"/>
          </w:tcPr>
          <w:p w:rsidR="003627F0" w:rsidRPr="0098134A" w:rsidRDefault="00CD72DB" w:rsidP="00EE0E95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 w:rsidRPr="0098134A"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新市场新营销</w:t>
            </w:r>
          </w:p>
        </w:tc>
      </w:tr>
      <w:tr w:rsidR="003627F0" w:rsidTr="00B20A82">
        <w:trPr>
          <w:trHeight w:val="454"/>
        </w:trPr>
        <w:tc>
          <w:tcPr>
            <w:tcW w:w="3473" w:type="dxa"/>
          </w:tcPr>
          <w:p w:rsidR="003627F0" w:rsidRDefault="00EE0E95" w:rsidP="00EE0E95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EE0E95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零售企业面临困境及未来发展方向</w:t>
            </w:r>
          </w:p>
          <w:p w:rsidR="00EE0E95" w:rsidRDefault="00EE0E95" w:rsidP="00EE0E95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EE0E95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新零售实战</w:t>
            </w:r>
          </w:p>
          <w:p w:rsidR="00EE0E95" w:rsidRDefault="00EE0E95" w:rsidP="00EE0E95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EE0E95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零售店商业模式设计</w:t>
            </w:r>
          </w:p>
          <w:p w:rsidR="00EE0E95" w:rsidRDefault="00EE0E95" w:rsidP="00EE0E95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EE0E95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实体创新的四大方向</w:t>
            </w:r>
          </w:p>
        </w:tc>
        <w:tc>
          <w:tcPr>
            <w:tcW w:w="3474" w:type="dxa"/>
          </w:tcPr>
          <w:p w:rsidR="00B20A82" w:rsidRDefault="00B20A82" w:rsidP="00B20A8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D85529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社群营销的再认识</w:t>
            </w:r>
          </w:p>
          <w:p w:rsidR="00B20A82" w:rsidRDefault="00B20A82" w:rsidP="00B20A8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D85529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社群营销体系的构建路径</w:t>
            </w:r>
          </w:p>
          <w:p w:rsidR="00B20A82" w:rsidRDefault="00B20A82" w:rsidP="00B20A8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D85529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两个不同行业社群案例对比分析</w:t>
            </w:r>
          </w:p>
          <w:p w:rsidR="00D85529" w:rsidRDefault="00B20A82" w:rsidP="00B20A8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D85529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未来社群竞争的新体系</w:t>
            </w:r>
          </w:p>
        </w:tc>
        <w:tc>
          <w:tcPr>
            <w:tcW w:w="3472" w:type="dxa"/>
          </w:tcPr>
          <w:p w:rsidR="00553BEC" w:rsidRPr="00553BEC" w:rsidRDefault="00553BEC" w:rsidP="00553BEC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553BEC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 xml:space="preserve">新时代的变化 </w:t>
            </w:r>
          </w:p>
          <w:p w:rsidR="00553BEC" w:rsidRPr="00553BEC" w:rsidRDefault="00553BEC" w:rsidP="00553BEC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553BEC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新市场的特征</w:t>
            </w:r>
            <w:r w:rsidR="002A634B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、新营销理念</w:t>
            </w:r>
            <w:r w:rsidRPr="00553BEC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 xml:space="preserve"> </w:t>
            </w:r>
          </w:p>
          <w:p w:rsidR="00553BEC" w:rsidRPr="00553BEC" w:rsidRDefault="00553BEC" w:rsidP="00553BEC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 w:rsidRPr="00553BEC"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新营销模式</w:t>
            </w:r>
          </w:p>
          <w:p w:rsidR="00EE0E95" w:rsidRDefault="002D0CC3" w:rsidP="00EE0E95">
            <w:pPr>
              <w:tabs>
                <w:tab w:val="left" w:pos="4170"/>
              </w:tabs>
              <w:spacing w:line="300" w:lineRule="exac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 w:rsidRPr="002D0CC3">
              <w:rPr>
                <w:rFonts w:ascii="微软雅黑" w:eastAsia="微软雅黑" w:hAnsi="微软雅黑" w:cs="宋体" w:hint="eastAsia"/>
                <w:color w:val="595959"/>
                <w:kern w:val="0"/>
                <w:szCs w:val="21"/>
              </w:rPr>
              <w:t>市场营销组合及四个基本策略</w:t>
            </w:r>
          </w:p>
        </w:tc>
      </w:tr>
    </w:tbl>
    <w:p w:rsidR="00996C54" w:rsidRDefault="00996C54">
      <w:pPr>
        <w:spacing w:line="360" w:lineRule="auto"/>
        <w:rPr>
          <w:rFonts w:ascii="微软雅黑" w:eastAsia="微软雅黑" w:hAnsi="微软雅黑"/>
          <w:b/>
          <w:color w:val="FF0000"/>
          <w:spacing w:val="20"/>
          <w:sz w:val="24"/>
          <w:szCs w:val="28"/>
        </w:rPr>
      </w:pPr>
    </w:p>
    <w:p w:rsidR="003627F0" w:rsidRDefault="003627F0">
      <w:pPr>
        <w:spacing w:line="360" w:lineRule="auto"/>
        <w:rPr>
          <w:rFonts w:ascii="微软雅黑" w:eastAsia="微软雅黑" w:hAnsi="微软雅黑"/>
          <w:b/>
          <w:color w:val="595959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pacing w:val="20"/>
          <w:sz w:val="24"/>
          <w:szCs w:val="28"/>
        </w:rPr>
        <w:t>【拟邀师资】</w:t>
      </w:r>
      <w:r>
        <w:rPr>
          <w:rFonts w:ascii="微软雅黑" w:eastAsia="微软雅黑" w:hAnsi="微软雅黑" w:hint="eastAsia"/>
          <w:b/>
          <w:spacing w:val="20"/>
          <w:szCs w:val="28"/>
        </w:rPr>
        <w:t>（部分）</w:t>
      </w:r>
      <w:r>
        <w:rPr>
          <w:rFonts w:ascii="微软雅黑" w:eastAsia="微软雅黑" w:hAnsi="微软雅黑" w:hint="eastAsia"/>
          <w:b/>
          <w:color w:val="595959"/>
          <w:szCs w:val="21"/>
        </w:rPr>
        <w:t>专注于实战实用，精选顶级师资</w:t>
      </w:r>
      <w:r>
        <w:rPr>
          <w:rFonts w:ascii="微软雅黑" w:eastAsia="微软雅黑" w:hAnsi="微软雅黑"/>
          <w:b/>
          <w:bCs/>
          <w:color w:val="FF0000"/>
          <w:sz w:val="28"/>
          <w:szCs w:val="28"/>
        </w:rPr>
        <w:t xml:space="preserve"> </w:t>
      </w:r>
    </w:p>
    <w:p w:rsidR="003A35D1" w:rsidRDefault="003A35D1" w:rsidP="003A35D1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荆建林  </w:t>
      </w:r>
      <w:r w:rsidRPr="00FB1688">
        <w:rPr>
          <w:rFonts w:ascii="微软雅黑" w:eastAsia="微软雅黑" w:hAnsi="微软雅黑" w:hint="eastAsia"/>
          <w:bCs/>
        </w:rPr>
        <w:t>清华大学经管学院教授；中国战略研究会特约研究员，并担任该会企业经营与战略部主任；</w:t>
      </w:r>
    </w:p>
    <w:p w:rsidR="003A35D1" w:rsidRPr="003A35D1" w:rsidRDefault="003A35D1" w:rsidP="003A35D1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  <w:proofErr w:type="gramStart"/>
      <w:r>
        <w:rPr>
          <w:rFonts w:ascii="微软雅黑" w:eastAsia="微软雅黑" w:hAnsi="微软雅黑" w:hint="eastAsia"/>
          <w:b/>
          <w:bCs/>
          <w:sz w:val="22"/>
          <w:szCs w:val="28"/>
        </w:rPr>
        <w:t>阎旭临</w:t>
      </w:r>
      <w:proofErr w:type="gramEnd"/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 w:rsidRPr="00FB1688">
        <w:rPr>
          <w:rFonts w:ascii="微软雅黑" w:eastAsia="微软雅黑" w:hAnsi="微软雅黑" w:hint="eastAsia"/>
          <w:bCs/>
        </w:rPr>
        <w:t>清华大学大健康研究中心研究员</w:t>
      </w:r>
      <w:r>
        <w:rPr>
          <w:rFonts w:ascii="微软雅黑" w:eastAsia="微软雅黑" w:hAnsi="微软雅黑" w:hint="eastAsia"/>
          <w:bCs/>
        </w:rPr>
        <w:t>；</w:t>
      </w:r>
      <w:r w:rsidRPr="00FB1688">
        <w:rPr>
          <w:rFonts w:ascii="微软雅黑" w:eastAsia="微软雅黑" w:hAnsi="微软雅黑" w:hint="eastAsia"/>
          <w:bCs/>
        </w:rPr>
        <w:t>美国加州大学博士后中国</w:t>
      </w:r>
      <w:proofErr w:type="gramStart"/>
      <w:r w:rsidRPr="00FB1688">
        <w:rPr>
          <w:rFonts w:ascii="微软雅黑" w:eastAsia="微软雅黑" w:hAnsi="微软雅黑" w:hint="eastAsia"/>
          <w:bCs/>
        </w:rPr>
        <w:t>区品牌课</w:t>
      </w:r>
      <w:proofErr w:type="gramEnd"/>
      <w:r w:rsidRPr="00FB1688">
        <w:rPr>
          <w:rFonts w:ascii="微软雅黑" w:eastAsia="微软雅黑" w:hAnsi="微软雅黑" w:hint="eastAsia"/>
          <w:bCs/>
        </w:rPr>
        <w:t>主讲教授</w:t>
      </w:r>
      <w:r>
        <w:rPr>
          <w:rFonts w:ascii="微软雅黑" w:eastAsia="微软雅黑" w:hAnsi="微软雅黑" w:hint="eastAsia"/>
          <w:bCs/>
        </w:rPr>
        <w:t>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color w:val="FF0000"/>
          <w:sz w:val="28"/>
          <w:szCs w:val="36"/>
        </w:rPr>
      </w:pPr>
      <w:proofErr w:type="gramStart"/>
      <w:r>
        <w:rPr>
          <w:rFonts w:ascii="微软雅黑" w:eastAsia="微软雅黑" w:hAnsi="微软雅黑" w:hint="eastAsia"/>
          <w:b/>
          <w:bCs/>
          <w:sz w:val="22"/>
          <w:szCs w:val="28"/>
        </w:rPr>
        <w:t>路长全</w:t>
      </w:r>
      <w:proofErr w:type="gramEnd"/>
      <w:r>
        <w:rPr>
          <w:rFonts w:ascii="微软雅黑" w:eastAsia="微软雅黑" w:hAnsi="微软雅黑"/>
          <w:b/>
          <w:bCs/>
          <w:color w:val="FF0000"/>
          <w:sz w:val="28"/>
          <w:szCs w:val="36"/>
        </w:rPr>
        <w:t xml:space="preserve"> </w:t>
      </w:r>
      <w:r>
        <w:rPr>
          <w:rFonts w:ascii="微软雅黑" w:eastAsia="微软雅黑" w:hAnsi="微软雅黑"/>
          <w:bCs/>
        </w:rPr>
        <w:t xml:space="preserve"> </w:t>
      </w:r>
      <w:r>
        <w:rPr>
          <w:rFonts w:ascii="微软雅黑" w:eastAsia="微软雅黑" w:hAnsi="微软雅黑" w:hint="eastAsia"/>
          <w:bCs/>
        </w:rPr>
        <w:t>当代中国最具价值的实战营销专家；中国一系列成功营销案例的策划人和操作者</w:t>
      </w:r>
      <w:r>
        <w:rPr>
          <w:rFonts w:ascii="微软雅黑" w:eastAsia="微软雅黑" w:hAnsi="微软雅黑"/>
          <w:bCs/>
        </w:rPr>
        <w:t>,</w:t>
      </w:r>
      <w:r>
        <w:rPr>
          <w:rFonts w:ascii="微软雅黑" w:eastAsia="微软雅黑" w:hAnsi="微软雅黑" w:hint="eastAsia"/>
          <w:bCs/>
        </w:rPr>
        <w:t>其所著《切割》《软战争》《营销纲领》等成为当代中国营销指南针式的著作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  <w:proofErr w:type="gramStart"/>
      <w:r>
        <w:rPr>
          <w:rFonts w:ascii="微软雅黑" w:eastAsia="微软雅黑" w:hAnsi="微软雅黑" w:hint="eastAsia"/>
          <w:b/>
          <w:bCs/>
          <w:sz w:val="22"/>
          <w:szCs w:val="28"/>
        </w:rPr>
        <w:t>程广见</w:t>
      </w:r>
      <w:proofErr w:type="gramEnd"/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>
        <w:rPr>
          <w:rFonts w:ascii="微软雅黑" w:eastAsia="微软雅黑" w:hAnsi="微软雅黑" w:hint="eastAsia"/>
          <w:bCs/>
        </w:rPr>
        <w:t>历任世界500强德国拜耳集团拜耳光</w:t>
      </w:r>
      <w:proofErr w:type="gramStart"/>
      <w:r>
        <w:rPr>
          <w:rFonts w:ascii="微软雅黑" w:eastAsia="微软雅黑" w:hAnsi="微软雅黑" w:hint="eastAsia"/>
          <w:bCs/>
        </w:rPr>
        <w:t>翌</w:t>
      </w:r>
      <w:proofErr w:type="gramEnd"/>
      <w:r>
        <w:rPr>
          <w:rFonts w:ascii="微软雅黑" w:eastAsia="微软雅黑" w:hAnsi="微软雅黑" w:hint="eastAsia"/>
          <w:bCs/>
        </w:rPr>
        <w:t>公司销售管理总监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Pr="0051266E" w:rsidRDefault="0051266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>李永平</w:t>
      </w:r>
      <w:r w:rsidR="003627F0"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 w:rsidRPr="0051266E">
        <w:rPr>
          <w:rFonts w:ascii="微软雅黑" w:eastAsia="微软雅黑" w:hAnsi="微软雅黑" w:hint="eastAsia"/>
          <w:bCs/>
        </w:rPr>
        <w:t>中国人民大学教授</w:t>
      </w:r>
      <w:r>
        <w:rPr>
          <w:rFonts w:ascii="微软雅黑" w:eastAsia="微软雅黑" w:hAnsi="微软雅黑" w:hint="eastAsia"/>
          <w:bCs/>
        </w:rPr>
        <w:t>，经济学学士，</w:t>
      </w:r>
      <w:r w:rsidR="00FB1688">
        <w:rPr>
          <w:rFonts w:ascii="微软雅黑" w:eastAsia="微软雅黑" w:hAnsi="微软雅黑" w:hint="eastAsia"/>
          <w:bCs/>
        </w:rPr>
        <w:t>作为访问学者赴英国约克大学进修“市场营销与经济比较”；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万  钧  </w:t>
      </w:r>
      <w:r>
        <w:rPr>
          <w:rFonts w:ascii="微软雅黑" w:eastAsia="微软雅黑" w:hAnsi="微软雅黑" w:hint="eastAsia"/>
          <w:bCs/>
        </w:rPr>
        <w:t>现受聘中国企业联合会、中国中小企业协会、河北省政府高级企业培训师，南京市、青岛市政府创业辅导专家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曹建明  </w:t>
      </w:r>
      <w:r>
        <w:rPr>
          <w:rFonts w:ascii="微软雅黑" w:eastAsia="微软雅黑" w:hAnsi="微软雅黑" w:hint="eastAsia"/>
          <w:bCs/>
        </w:rPr>
        <w:t>八年的华为技术有限公司营销、营销管理、培训工作经验；国内知名的华为专家，营销管理专家，绩效管理专家；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周  </w:t>
      </w:r>
      <w:proofErr w:type="gramStart"/>
      <w:r>
        <w:rPr>
          <w:rFonts w:ascii="微软雅黑" w:eastAsia="微软雅黑" w:hAnsi="微软雅黑" w:hint="eastAsia"/>
          <w:b/>
          <w:bCs/>
          <w:sz w:val="22"/>
          <w:szCs w:val="28"/>
        </w:rPr>
        <w:t>炜</w:t>
      </w:r>
      <w:proofErr w:type="gramEnd"/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>
        <w:rPr>
          <w:rFonts w:ascii="微软雅黑" w:eastAsia="微软雅黑" w:hAnsi="微软雅黑" w:hint="eastAsia"/>
          <w:bCs/>
        </w:rPr>
        <w:t>美国AACTP国际注册培训师、工商管理硕士、实战型职业经理人、资深管理技能训练专家，现任多家企业管理顾问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C07495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</w:rPr>
      </w:pPr>
      <w:proofErr w:type="gramStart"/>
      <w:r>
        <w:rPr>
          <w:rFonts w:ascii="微软雅黑" w:eastAsia="微软雅黑" w:hAnsi="微软雅黑" w:hint="eastAsia"/>
          <w:b/>
          <w:bCs/>
          <w:sz w:val="22"/>
          <w:szCs w:val="28"/>
        </w:rPr>
        <w:t>许丽洁</w:t>
      </w:r>
      <w:proofErr w:type="gramEnd"/>
      <w:r w:rsidR="003627F0">
        <w:rPr>
          <w:rFonts w:ascii="微软雅黑" w:eastAsia="微软雅黑" w:hAnsi="微软雅黑" w:hint="eastAsia"/>
          <w:b/>
          <w:bCs/>
          <w:sz w:val="22"/>
          <w:szCs w:val="28"/>
        </w:rPr>
        <w:t xml:space="preserve"> </w:t>
      </w:r>
      <w:r w:rsidR="003627F0">
        <w:rPr>
          <w:rFonts w:ascii="微软雅黑" w:eastAsia="微软雅黑" w:hAnsi="微软雅黑" w:hint="eastAsia"/>
          <w:bCs/>
          <w:sz w:val="22"/>
          <w:szCs w:val="28"/>
        </w:rPr>
        <w:t xml:space="preserve"> </w:t>
      </w:r>
      <w:r w:rsidR="00E055B8" w:rsidRPr="00E055B8">
        <w:rPr>
          <w:rFonts w:ascii="微软雅黑" w:eastAsia="微软雅黑" w:hAnsi="微软雅黑" w:hint="eastAsia"/>
          <w:bCs/>
        </w:rPr>
        <w:t>现任国家商务部海外营销专家</w:t>
      </w:r>
      <w:r w:rsidR="00E055B8">
        <w:rPr>
          <w:rFonts w:ascii="微软雅黑" w:eastAsia="微软雅黑" w:hAnsi="微软雅黑" w:hint="eastAsia"/>
          <w:bCs/>
        </w:rPr>
        <w:t>，</w:t>
      </w:r>
      <w:r w:rsidR="00E055B8" w:rsidRPr="00E055B8">
        <w:rPr>
          <w:rFonts w:ascii="微软雅黑" w:eastAsia="微软雅黑" w:hAnsi="微软雅黑" w:hint="eastAsia"/>
          <w:bCs/>
        </w:rPr>
        <w:t>具有深厚的专业背景以及十九年丰富的外贸实战与外贸管理经验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5557BD" w:rsidP="005557BD">
      <w:pPr>
        <w:tabs>
          <w:tab w:val="left" w:pos="2160"/>
        </w:tabs>
        <w:snapToGrid w:val="0"/>
        <w:spacing w:before="156" w:after="156" w:line="280" w:lineRule="exact"/>
        <w:ind w:left="880" w:hangingChars="400" w:hanging="880"/>
        <w:rPr>
          <w:rFonts w:ascii="微软雅黑" w:eastAsia="微软雅黑" w:hAnsi="微软雅黑"/>
          <w:bCs/>
        </w:rPr>
      </w:pPr>
      <w:r w:rsidRPr="005557BD">
        <w:rPr>
          <w:rFonts w:ascii="微软雅黑" w:eastAsia="微软雅黑" w:hAnsi="微软雅黑" w:hint="eastAsia"/>
          <w:b/>
          <w:bCs/>
          <w:sz w:val="22"/>
          <w:szCs w:val="28"/>
        </w:rPr>
        <w:t>张甲全</w:t>
      </w:r>
      <w:r w:rsidR="003627F0"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 w:rsidRPr="005557BD">
        <w:rPr>
          <w:rFonts w:ascii="微软雅黑" w:eastAsia="微软雅黑" w:hAnsi="微软雅黑" w:hint="eastAsia"/>
          <w:bCs/>
        </w:rPr>
        <w:t>国内最早最大的社群—海星会，联合创始人</w:t>
      </w:r>
      <w:r>
        <w:rPr>
          <w:rFonts w:ascii="微软雅黑" w:eastAsia="微软雅黑" w:hAnsi="微软雅黑" w:hint="eastAsia"/>
          <w:bCs/>
        </w:rPr>
        <w:t>，</w:t>
      </w:r>
      <w:r w:rsidRPr="005557BD">
        <w:rPr>
          <w:rFonts w:ascii="微软雅黑" w:eastAsia="微软雅黑" w:hAnsi="微软雅黑" w:hint="eastAsia"/>
          <w:bCs/>
        </w:rPr>
        <w:t>建立国内最大的母婴社群之一育儿</w:t>
      </w:r>
      <w:proofErr w:type="gramStart"/>
      <w:r w:rsidRPr="005557BD">
        <w:rPr>
          <w:rFonts w:ascii="微软雅黑" w:eastAsia="微软雅黑" w:hAnsi="微软雅黑" w:hint="eastAsia"/>
          <w:bCs/>
        </w:rPr>
        <w:t>荟</w:t>
      </w:r>
      <w:proofErr w:type="gramEnd"/>
      <w:r w:rsidRPr="005557BD">
        <w:rPr>
          <w:rFonts w:ascii="微软雅黑" w:eastAsia="微软雅黑" w:hAnsi="微软雅黑" w:hint="eastAsia"/>
          <w:bCs/>
        </w:rPr>
        <w:t>，奠定红黄蓝在线教育的基础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BE241C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>梁  山</w:t>
      </w:r>
      <w:r w:rsidR="003627F0"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 w:rsidRPr="00BE241C">
        <w:rPr>
          <w:rFonts w:ascii="微软雅黑" w:eastAsia="微软雅黑" w:hAnsi="微软雅黑" w:hint="eastAsia"/>
          <w:bCs/>
        </w:rPr>
        <w:t>专注营销15年</w:t>
      </w:r>
      <w:r>
        <w:rPr>
          <w:rFonts w:ascii="微软雅黑" w:eastAsia="微软雅黑" w:hAnsi="微软雅黑" w:hint="eastAsia"/>
          <w:bCs/>
        </w:rPr>
        <w:t>，</w:t>
      </w:r>
      <w:r w:rsidRPr="00BE241C">
        <w:rPr>
          <w:rFonts w:ascii="微软雅黑" w:eastAsia="微软雅黑" w:hAnsi="微软雅黑" w:hint="eastAsia"/>
          <w:bCs/>
        </w:rPr>
        <w:t>成美营销公司（怕上火喝王老吉的制定团队）运营总监</w:t>
      </w:r>
      <w:r>
        <w:rPr>
          <w:rFonts w:ascii="微软雅黑" w:eastAsia="微软雅黑" w:hAnsi="微软雅黑" w:hint="eastAsia"/>
          <w:bCs/>
        </w:rPr>
        <w:t>，</w:t>
      </w:r>
      <w:r w:rsidRPr="00BE241C">
        <w:rPr>
          <w:rFonts w:ascii="微软雅黑" w:eastAsia="微软雅黑" w:hAnsi="微软雅黑" w:hint="eastAsia"/>
          <w:bCs/>
        </w:rPr>
        <w:t>联想电脑、中粮、</w:t>
      </w:r>
      <w:proofErr w:type="gramStart"/>
      <w:r w:rsidRPr="00BE241C">
        <w:rPr>
          <w:rFonts w:ascii="微软雅黑" w:eastAsia="微软雅黑" w:hAnsi="微软雅黑" w:hint="eastAsia"/>
          <w:bCs/>
        </w:rPr>
        <w:t>广汽集团</w:t>
      </w:r>
      <w:proofErr w:type="gramEnd"/>
      <w:r w:rsidRPr="00BE241C">
        <w:rPr>
          <w:rFonts w:ascii="微软雅黑" w:eastAsia="微软雅黑" w:hAnsi="微软雅黑" w:hint="eastAsia"/>
          <w:bCs/>
        </w:rPr>
        <w:t>、百雀</w:t>
      </w:r>
      <w:proofErr w:type="gramStart"/>
      <w:r w:rsidRPr="00BE241C">
        <w:rPr>
          <w:rFonts w:ascii="微软雅黑" w:eastAsia="微软雅黑" w:hAnsi="微软雅黑" w:hint="eastAsia"/>
          <w:bCs/>
        </w:rPr>
        <w:t>羚</w:t>
      </w:r>
      <w:proofErr w:type="gramEnd"/>
      <w:r w:rsidRPr="00BE241C">
        <w:rPr>
          <w:rFonts w:ascii="微软雅黑" w:eastAsia="微软雅黑" w:hAnsi="微软雅黑" w:hint="eastAsia"/>
          <w:bCs/>
        </w:rPr>
        <w:t>特聘营销顾问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Pr="006917A5" w:rsidRDefault="006917A5" w:rsidP="006917A5">
      <w:pPr>
        <w:tabs>
          <w:tab w:val="left" w:pos="2160"/>
        </w:tabs>
        <w:snapToGrid w:val="0"/>
        <w:spacing w:before="156" w:after="156" w:line="280" w:lineRule="exact"/>
        <w:ind w:left="990" w:hangingChars="450" w:hanging="990"/>
        <w:rPr>
          <w:rFonts w:ascii="微软雅黑" w:eastAsia="微软雅黑" w:hAnsi="微软雅黑"/>
          <w:bCs/>
          <w:lang w:val="fr-FR"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>丁守海</w:t>
      </w:r>
      <w:r w:rsidR="003627F0">
        <w:rPr>
          <w:rFonts w:ascii="微软雅黑" w:eastAsia="微软雅黑" w:hAnsi="微软雅黑" w:hint="eastAsia"/>
          <w:b/>
          <w:bCs/>
          <w:sz w:val="22"/>
          <w:szCs w:val="28"/>
        </w:rPr>
        <w:t xml:space="preserve">  </w:t>
      </w:r>
      <w:r w:rsidRPr="006917A5">
        <w:rPr>
          <w:rFonts w:ascii="微软雅黑" w:eastAsia="微软雅黑" w:hAnsi="微软雅黑" w:hint="eastAsia"/>
          <w:bCs/>
          <w:lang w:val="fr-FR"/>
        </w:rPr>
        <w:t>中国人民大学经济学院</w:t>
      </w:r>
      <w:r w:rsidRPr="006917A5">
        <w:rPr>
          <w:rFonts w:ascii="微软雅黑" w:eastAsia="微软雅黑" w:hAnsi="微软雅黑"/>
          <w:bCs/>
          <w:lang w:val="fr-FR"/>
        </w:rPr>
        <w:t xml:space="preserve"> </w:t>
      </w:r>
      <w:r w:rsidRPr="006917A5">
        <w:rPr>
          <w:rFonts w:ascii="微软雅黑" w:eastAsia="微软雅黑" w:hAnsi="微软雅黑" w:hint="eastAsia"/>
          <w:bCs/>
          <w:lang w:val="fr-FR"/>
        </w:rPr>
        <w:t>教授、博士生导师，</w:t>
      </w:r>
      <w:r w:rsidRPr="006917A5">
        <w:rPr>
          <w:rFonts w:ascii="微软雅黑" w:eastAsia="微软雅黑" w:hAnsi="微软雅黑" w:hint="eastAsia"/>
          <w:bCs/>
        </w:rPr>
        <w:t>国民经济管理系副主任</w:t>
      </w:r>
      <w:r>
        <w:rPr>
          <w:rFonts w:ascii="微软雅黑" w:eastAsia="微软雅黑" w:hAnsi="微软雅黑" w:hint="eastAsia"/>
          <w:bCs/>
        </w:rPr>
        <w:t>；</w:t>
      </w:r>
      <w:r w:rsidRPr="006917A5">
        <w:rPr>
          <w:rFonts w:ascii="微软雅黑" w:eastAsia="微软雅黑" w:hAnsi="微软雅黑" w:hint="eastAsia"/>
          <w:bCs/>
        </w:rPr>
        <w:t>国家自然科学基金委员</w:t>
      </w:r>
      <w:proofErr w:type="gramStart"/>
      <w:r w:rsidRPr="006917A5">
        <w:rPr>
          <w:rFonts w:ascii="微软雅黑" w:eastAsia="微软雅黑" w:hAnsi="微软雅黑" w:hint="eastAsia"/>
          <w:bCs/>
        </w:rPr>
        <w:t>会工商</w:t>
      </w:r>
      <w:proofErr w:type="gramEnd"/>
      <w:r w:rsidRPr="006917A5">
        <w:rPr>
          <w:rFonts w:ascii="微软雅黑" w:eastAsia="微软雅黑" w:hAnsi="微软雅黑" w:hint="eastAsia"/>
          <w:bCs/>
        </w:rPr>
        <w:t>管理学部 评委</w:t>
      </w:r>
      <w:r w:rsidR="00FB1688" w:rsidRPr="006917A5">
        <w:rPr>
          <w:rFonts w:ascii="微软雅黑" w:eastAsia="微软雅黑" w:hAnsi="微软雅黑" w:hint="eastAsia"/>
          <w:bCs/>
        </w:rPr>
        <w:t>；</w:t>
      </w:r>
    </w:p>
    <w:p w:rsidR="003627F0" w:rsidRDefault="003627F0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bCs/>
          <w:sz w:val="22"/>
          <w:szCs w:val="28"/>
        </w:rPr>
        <w:t xml:space="preserve">刘子安  </w:t>
      </w:r>
      <w:r>
        <w:rPr>
          <w:rFonts w:ascii="微软雅黑" w:eastAsia="微软雅黑" w:hAnsi="微软雅黑" w:hint="eastAsia"/>
          <w:bCs/>
        </w:rPr>
        <w:t>对外经济贸易大学国际商学院教授，EMBA\MBA导师</w:t>
      </w:r>
      <w:r w:rsidR="00FB1688">
        <w:rPr>
          <w:rFonts w:ascii="微软雅黑" w:eastAsia="微软雅黑" w:hAnsi="微软雅黑" w:hint="eastAsia"/>
          <w:bCs/>
        </w:rPr>
        <w:t>；</w:t>
      </w:r>
    </w:p>
    <w:p w:rsidR="003627F0" w:rsidRDefault="003627F0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学员感言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  <w:r>
        <w:rPr>
          <w:rFonts w:ascii="微软雅黑" w:eastAsia="微软雅黑" w:hAnsi="微软雅黑"/>
          <w:b/>
          <w:color w:val="FF0000"/>
          <w:sz w:val="28"/>
          <w:szCs w:val="28"/>
        </w:rPr>
        <w:t xml:space="preserve"> </w:t>
      </w:r>
    </w:p>
    <w:p w:rsidR="003627F0" w:rsidRDefault="003627F0">
      <w:pPr>
        <w:widowControl/>
        <w:spacing w:before="280" w:after="280" w:line="300" w:lineRule="exact"/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营销</w:t>
      </w:r>
      <w:proofErr w:type="gramStart"/>
      <w:r>
        <w:rPr>
          <w:rFonts w:ascii="微软雅黑" w:eastAsia="微软雅黑" w:hAnsi="微软雅黑"/>
          <w:szCs w:val="21"/>
        </w:rPr>
        <w:t>班真的</w:t>
      </w:r>
      <w:proofErr w:type="gramEnd"/>
      <w:r>
        <w:rPr>
          <w:rFonts w:ascii="微软雅黑" w:eastAsia="微软雅黑" w:hAnsi="微软雅黑"/>
          <w:szCs w:val="21"/>
        </w:rPr>
        <w:t>给我开启了职业、工作、生活的一扇窗，使我的职业生涯更自信，工作更从容，生活更丰富多彩，同时带来了无穷的快乐。总之，</w:t>
      </w:r>
      <w:proofErr w:type="gramStart"/>
      <w:r>
        <w:rPr>
          <w:rFonts w:ascii="微软雅黑" w:eastAsia="微软雅黑" w:hAnsi="微软雅黑"/>
          <w:szCs w:val="21"/>
        </w:rPr>
        <w:t>营销班给了</w:t>
      </w:r>
      <w:proofErr w:type="gramEnd"/>
      <w:r>
        <w:rPr>
          <w:rFonts w:ascii="微软雅黑" w:eastAsia="微软雅黑" w:hAnsi="微软雅黑"/>
          <w:szCs w:val="21"/>
        </w:rPr>
        <w:t>我知识智慧，友情和力量，我以上了</w:t>
      </w:r>
      <w:r>
        <w:rPr>
          <w:rFonts w:ascii="微软雅黑" w:eastAsia="微软雅黑" w:hAnsi="微软雅黑" w:hint="eastAsia"/>
          <w:szCs w:val="21"/>
        </w:rPr>
        <w:t>营销班</w:t>
      </w:r>
      <w:r>
        <w:rPr>
          <w:rFonts w:ascii="微软雅黑" w:eastAsia="微软雅黑" w:hAnsi="微软雅黑"/>
          <w:szCs w:val="21"/>
        </w:rPr>
        <w:t>而自豪，我以拥有这么多优秀的同学而骄傲。这一切，要感谢班主任刘老师，还有小门老师、小白老师……我上了</w:t>
      </w:r>
      <w:r>
        <w:rPr>
          <w:rFonts w:ascii="微软雅黑" w:eastAsia="微软雅黑" w:hAnsi="微软雅黑" w:hint="eastAsia"/>
          <w:szCs w:val="21"/>
        </w:rPr>
        <w:t>营销班</w:t>
      </w:r>
      <w:r>
        <w:rPr>
          <w:rFonts w:ascii="微软雅黑" w:eastAsia="微软雅黑" w:hAnsi="微软雅黑"/>
          <w:szCs w:val="21"/>
        </w:rPr>
        <w:t>，自信而充实并且为之骄傲！</w:t>
      </w:r>
    </w:p>
    <w:p w:rsidR="003627F0" w:rsidRDefault="003627F0">
      <w:pPr>
        <w:widowControl/>
        <w:numPr>
          <w:ilvl w:val="0"/>
          <w:numId w:val="1"/>
        </w:numPr>
        <w:spacing w:before="280" w:after="280" w:line="300" w:lineRule="exact"/>
        <w:jc w:val="left"/>
        <w:rPr>
          <w:rFonts w:ascii="微软雅黑" w:eastAsia="微软雅黑" w:hAnsi="微软雅黑" w:cs="宋体"/>
          <w:color w:val="1F497D"/>
          <w:kern w:val="0"/>
          <w:sz w:val="24"/>
        </w:rPr>
      </w:pPr>
      <w:proofErr w:type="gramStart"/>
      <w:r>
        <w:rPr>
          <w:rFonts w:ascii="微软雅黑" w:eastAsia="微软雅黑" w:hAnsi="微软雅黑"/>
          <w:b/>
          <w:color w:val="1F497D"/>
        </w:rPr>
        <w:t>石剑青</w:t>
      </w:r>
      <w:proofErr w:type="gramEnd"/>
      <w:r>
        <w:rPr>
          <w:rFonts w:ascii="微软雅黑" w:eastAsia="微软雅黑" w:hAnsi="微软雅黑"/>
          <w:b/>
          <w:color w:val="1F497D"/>
        </w:rPr>
        <w:t xml:space="preserve">  </w:t>
      </w:r>
    </w:p>
    <w:p w:rsidR="003627F0" w:rsidRDefault="003627F0">
      <w:pPr>
        <w:widowControl/>
        <w:spacing w:before="280" w:after="280" w:line="300" w:lineRule="exact"/>
        <w:ind w:firstLine="48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我认为我来参加营销班的学习，是在正确的时间、正确的地点、做了一件正确的事。经历学习的过程中，解决了不惑，愉悦了心情，增强了自信，结缘了朋友，带来了健康，岂能不快乐？！我学习，我快乐！</w:t>
      </w:r>
    </w:p>
    <w:p w:rsidR="003627F0" w:rsidRDefault="003627F0">
      <w:pPr>
        <w:widowControl/>
        <w:numPr>
          <w:ilvl w:val="0"/>
          <w:numId w:val="1"/>
        </w:numPr>
        <w:spacing w:before="280" w:after="280" w:line="300" w:lineRule="exact"/>
        <w:jc w:val="left"/>
        <w:rPr>
          <w:rFonts w:ascii="微软雅黑" w:eastAsia="微软雅黑" w:hAnsi="微软雅黑"/>
          <w:color w:val="1F497D"/>
          <w:szCs w:val="21"/>
        </w:rPr>
      </w:pPr>
      <w:r>
        <w:rPr>
          <w:rFonts w:ascii="微软雅黑" w:eastAsia="微软雅黑" w:hAnsi="微软雅黑"/>
          <w:b/>
          <w:color w:val="1F497D"/>
        </w:rPr>
        <w:t>姜志刚</w:t>
      </w:r>
    </w:p>
    <w:p w:rsidR="003627F0" w:rsidRDefault="003627F0">
      <w:pPr>
        <w:widowControl/>
        <w:spacing w:before="280" w:after="280" w:line="300" w:lineRule="exact"/>
        <w:ind w:firstLineChars="250" w:firstLine="525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我深深爱上了我们这个班级，期待着每一次与大家相聚。</w:t>
      </w:r>
      <w:proofErr w:type="gramStart"/>
      <w:r>
        <w:rPr>
          <w:rFonts w:ascii="微软雅黑" w:eastAsia="微软雅黑" w:hAnsi="微软雅黑"/>
          <w:szCs w:val="21"/>
        </w:rPr>
        <w:t>怀揣着</w:t>
      </w:r>
      <w:proofErr w:type="gramEnd"/>
      <w:r>
        <w:rPr>
          <w:rFonts w:ascii="微软雅黑" w:eastAsia="微软雅黑" w:hAnsi="微软雅黑"/>
          <w:szCs w:val="21"/>
        </w:rPr>
        <w:t>一颗谦恭的心同大家一起聆听最前端的营销知识，真诚的与同学们相处，感恩所有为我们这个班费心、出力的每一位老师和班委</w:t>
      </w:r>
      <w:r>
        <w:rPr>
          <w:rFonts w:ascii="微软雅黑" w:eastAsia="微软雅黑" w:hAnsi="微软雅黑" w:hint="eastAsia"/>
          <w:szCs w:val="21"/>
        </w:rPr>
        <w:t xml:space="preserve">。 </w:t>
      </w:r>
    </w:p>
    <w:p w:rsidR="003627F0" w:rsidRDefault="003627F0">
      <w:pPr>
        <w:widowControl/>
        <w:numPr>
          <w:ilvl w:val="0"/>
          <w:numId w:val="1"/>
        </w:numPr>
        <w:spacing w:before="280" w:after="280" w:line="300" w:lineRule="exact"/>
        <w:jc w:val="left"/>
        <w:rPr>
          <w:rFonts w:ascii="微软雅黑" w:eastAsia="微软雅黑" w:hAnsi="微软雅黑"/>
          <w:b/>
          <w:color w:val="1F497D"/>
        </w:rPr>
      </w:pPr>
      <w:r>
        <w:rPr>
          <w:rFonts w:ascii="微软雅黑" w:eastAsia="微软雅黑" w:hAnsi="微软雅黑"/>
          <w:b/>
          <w:color w:val="1F497D"/>
        </w:rPr>
        <w:t xml:space="preserve">宋  </w:t>
      </w:r>
      <w:proofErr w:type="gramStart"/>
      <w:r>
        <w:rPr>
          <w:rFonts w:ascii="微软雅黑" w:eastAsia="微软雅黑" w:hAnsi="微软雅黑"/>
          <w:b/>
          <w:color w:val="1F497D"/>
        </w:rPr>
        <w:t>琳</w:t>
      </w:r>
      <w:proofErr w:type="gramEnd"/>
    </w:p>
    <w:bookmarkEnd w:id="0"/>
    <w:p w:rsidR="0080119D" w:rsidRDefault="004C5813" w:rsidP="00BE241C">
      <w:pPr>
        <w:widowControl/>
        <w:spacing w:before="280" w:after="280" w:line="240" w:lineRule="atLeast"/>
        <w:jc w:val="left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microsoft yahei" w:hAnsi="microsoft yahei" w:hint="eastAsia"/>
          <w:b/>
          <w:bCs/>
          <w:color w:val="1A1A1A"/>
          <w:sz w:val="20"/>
          <w:szCs w:val="20"/>
          <w:shd w:val="clear" w:color="auto" w:fill="FFFFFF"/>
        </w:rPr>
        <w:lastRenderedPageBreak/>
        <w:t>【</w:t>
      </w:r>
      <w:bookmarkStart w:id="2" w:name="_GoBack"/>
      <w:bookmarkEnd w:id="2"/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咨询电话】</w:t>
      </w:r>
      <w:r>
        <w:rPr>
          <w:rFonts w:ascii="microsoft yahei" w:hAnsi="microsoft yahei"/>
          <w:b/>
          <w:bCs/>
          <w:color w:val="1A1A1A"/>
          <w:sz w:val="20"/>
          <w:szCs w:val="20"/>
        </w:rPr>
        <w:br/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全国统一免费热线：</w:t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400-086-8596</w:t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，电话：</w:t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 xml:space="preserve">010-62717852 </w:t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传真：</w:t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010-62719327</w:t>
      </w:r>
    </w:p>
    <w:p w:rsidR="003627F0" w:rsidRDefault="003627F0" w:rsidP="00BE241C">
      <w:pPr>
        <w:widowControl/>
        <w:spacing w:before="280" w:after="280" w:line="240" w:lineRule="atLeast"/>
        <w:jc w:val="left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/>
          <w:b/>
          <w:color w:val="FF0000"/>
          <w:sz w:val="24"/>
          <w:szCs w:val="48"/>
        </w:rPr>
        <w:t>课堂精彩瞬间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3627F0" w:rsidRDefault="000F1A7B">
      <w:pPr>
        <w:widowControl/>
        <w:spacing w:before="280" w:after="280" w:line="240" w:lineRule="atLeast"/>
        <w:ind w:firstLine="42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noProof/>
          <w:color w:val="FF0000"/>
          <w:sz w:val="28"/>
          <w:szCs w:val="28"/>
          <w:lang w:bidi="ar-SA"/>
        </w:rPr>
        <w:pict>
          <v:group id="_x0000_s2077" style="position:absolute;left:0;text-align:left;margin-left:27pt;margin-top:8.5pt;width:461pt;height:672.9pt;z-index:-251658240" coordorigin="1391,2354" coordsize="9220,134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" o:spid="_x0000_s2053" type="#_x0000_t75" style="position:absolute;left:1391;top:2354;width:9220;height:5605" wrapcoords="-32 0 -32 21552 64 21648 21727 21648 21727 95 21632 0 -32 0" o:regroupid="1">
              <v:imagedata r:id="rId9" o:title="DSC_2475" gain="1.25"/>
              <v:shadow on="t" offset="3pt" offset2="2pt"/>
            </v:shape>
            <v:shape id="图片 17" o:spid="_x0000_s2065" type="#_x0000_t75" style="position:absolute;left:6749;top:13059;width:3862;height:2753" wrapcoords="-84 0 -84 21490 21600 21490 21600 0 -84 0" o:regroupid="2">
              <v:imagedata r:id="rId10" o:title="微信图片_20170804112730"/>
            </v:shape>
            <v:shape id="图片 18" o:spid="_x0000_s2066" type="#_x0000_t75" style="position:absolute;left:1391;top:11553;width:5358;height:4259" wrapcoords="-64 0 -64 21515 21600 21515 21600 0 -64 0" o:regroupid="2">
              <v:imagedata r:id="rId11" o:title="微信图片_20170804112721" gain="1.25"/>
            </v:shape>
            <v:shape id="图片 21" o:spid="_x0000_s2069" type="#_x0000_t75" style="position:absolute;left:6749;top:10638;width:3862;height:2421" wrapcoords="-32 0 -32 21558 21600 21558 21600 0 -32 0" o:regroupid="2">
              <v:imagedata r:id="rId12" o:title="微信图片_20170804114425"/>
            </v:shape>
            <v:shape id="图片 3" o:spid="_x0000_s2050" type="#_x0000_t75" style="position:absolute;left:6749;top:8189;width:3862;height:2569" o:regroupid="3">
              <v:imagedata r:id="rId13" o:title="DSC_2668"/>
            </v:shape>
            <v:shape id="图片 5" o:spid="_x0000_s2073" type="#_x0000_t75" style="position:absolute;left:1391;top:8186;width:5358;height:3367" wrapcoords="-64 0 -64 21504 21600 21504 21600 0 -64 0" o:regroupid="3">
              <v:imagedata r:id="rId14" o:title="DSC_2523"/>
            </v:shape>
          </v:group>
        </w:pict>
      </w:r>
    </w:p>
    <w:p w:rsidR="003627F0" w:rsidRDefault="003627F0">
      <w:pPr>
        <w:widowControl/>
        <w:spacing w:before="280" w:after="280" w:line="240" w:lineRule="atLeast"/>
        <w:ind w:firstLine="42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3627F0" w:rsidRDefault="003627F0">
      <w:pPr>
        <w:widowControl/>
        <w:spacing w:before="280" w:after="280" w:line="240" w:lineRule="atLeast"/>
        <w:ind w:firstLine="420"/>
        <w:jc w:val="left"/>
        <w:rPr>
          <w:rFonts w:ascii="微软雅黑" w:eastAsia="微软雅黑" w:hAnsi="微软雅黑"/>
          <w:b/>
          <w:color w:val="FF0000"/>
          <w:sz w:val="28"/>
          <w:szCs w:val="48"/>
        </w:rPr>
      </w:pPr>
    </w:p>
    <w:p w:rsidR="003627F0" w:rsidRDefault="003627F0">
      <w:pPr>
        <w:widowControl/>
        <w:spacing w:before="280" w:after="280" w:line="240" w:lineRule="atLeast"/>
        <w:ind w:firstLine="420"/>
        <w:jc w:val="left"/>
        <w:rPr>
          <w:rFonts w:ascii="微软雅黑" w:eastAsia="微软雅黑" w:hAnsi="微软雅黑"/>
          <w:b/>
          <w:color w:val="FF0000"/>
          <w:sz w:val="48"/>
          <w:szCs w:val="48"/>
        </w:rPr>
      </w:pPr>
    </w:p>
    <w:p w:rsidR="003627F0" w:rsidRDefault="003627F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3627F0" w:rsidRDefault="003627F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FD50B0" w:rsidRDefault="00FD50B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FD50B0" w:rsidRDefault="00FD50B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FD50B0" w:rsidRDefault="00FD50B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FD50B0" w:rsidRDefault="00FD50B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FD50B0" w:rsidRDefault="00FD50B0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48"/>
          <w:szCs w:val="48"/>
        </w:rPr>
      </w:pPr>
    </w:p>
    <w:p w:rsidR="0080119D" w:rsidRDefault="0080119D" w:rsidP="00BD04B2">
      <w:pPr>
        <w:widowControl/>
        <w:spacing w:before="280" w:after="280" w:line="240" w:lineRule="atLeast"/>
        <w:ind w:firstLineChars="100" w:firstLine="321"/>
        <w:jc w:val="left"/>
        <w:rPr>
          <w:rFonts w:ascii="楷体_GB2312" w:eastAsia="楷体_GB2312" w:hAnsi="楷体_GB2312"/>
          <w:b/>
          <w:color w:val="FF0000"/>
          <w:sz w:val="32"/>
          <w:szCs w:val="21"/>
        </w:rPr>
      </w:pPr>
    </w:p>
    <w:p w:rsidR="004C5813" w:rsidRDefault="00FB1EF3" w:rsidP="00BD04B2">
      <w:pPr>
        <w:widowControl/>
        <w:spacing w:before="280" w:after="280" w:line="240" w:lineRule="atLeast"/>
        <w:ind w:firstLineChars="100" w:firstLine="321"/>
        <w:jc w:val="left"/>
        <w:rPr>
          <w:rFonts w:ascii="楷体_GB2312" w:eastAsia="楷体_GB2312" w:hAnsi="楷体_GB2312" w:hint="eastAsia"/>
          <w:b/>
          <w:color w:val="FF0000"/>
          <w:sz w:val="32"/>
          <w:szCs w:val="21"/>
        </w:rPr>
      </w:pPr>
      <w:r>
        <w:rPr>
          <w:rFonts w:ascii="楷体_GB2312" w:eastAsia="楷体_GB2312" w:hAnsi="楷体_GB2312" w:hint="eastAsia"/>
          <w:b/>
          <w:color w:val="FF0000"/>
          <w:sz w:val="32"/>
          <w:szCs w:val="21"/>
        </w:rPr>
        <w:t xml:space="preserve">       </w:t>
      </w:r>
    </w:p>
    <w:p w:rsidR="004C5813" w:rsidRDefault="004C5813" w:rsidP="00BD04B2">
      <w:pPr>
        <w:widowControl/>
        <w:spacing w:before="280" w:after="280" w:line="240" w:lineRule="atLeast"/>
        <w:ind w:firstLineChars="100" w:firstLine="321"/>
        <w:jc w:val="left"/>
        <w:rPr>
          <w:rFonts w:ascii="楷体_GB2312" w:eastAsia="楷体_GB2312" w:hAnsi="楷体_GB2312" w:hint="eastAsia"/>
          <w:b/>
          <w:color w:val="FF0000"/>
          <w:sz w:val="32"/>
          <w:szCs w:val="21"/>
        </w:rPr>
      </w:pPr>
    </w:p>
    <w:p w:rsidR="004C5813" w:rsidRDefault="004C5813" w:rsidP="00BD04B2">
      <w:pPr>
        <w:widowControl/>
        <w:spacing w:before="280" w:after="280" w:line="240" w:lineRule="atLeast"/>
        <w:ind w:firstLineChars="100" w:firstLine="321"/>
        <w:jc w:val="left"/>
        <w:rPr>
          <w:rFonts w:ascii="楷体_GB2312" w:eastAsia="楷体_GB2312" w:hAnsi="楷体_GB2312" w:hint="eastAsia"/>
          <w:b/>
          <w:color w:val="FF0000"/>
          <w:sz w:val="32"/>
          <w:szCs w:val="21"/>
        </w:rPr>
      </w:pPr>
    </w:p>
    <w:p w:rsidR="003627F0" w:rsidRPr="00FB1EF3" w:rsidRDefault="003627F0" w:rsidP="004C5813">
      <w:pPr>
        <w:widowControl/>
        <w:spacing w:before="280" w:after="280" w:line="240" w:lineRule="atLeast"/>
        <w:ind w:firstLineChars="100" w:firstLine="321"/>
        <w:jc w:val="center"/>
        <w:rPr>
          <w:rFonts w:ascii="楷体_GB2312" w:eastAsia="楷体_GB2312" w:hAnsi="楷体_GB2312"/>
          <w:b/>
          <w:color w:val="FF0000"/>
          <w:sz w:val="32"/>
          <w:szCs w:val="21"/>
        </w:rPr>
      </w:pPr>
      <w:r w:rsidRPr="00FB1EF3">
        <w:rPr>
          <w:rFonts w:ascii="楷体_GB2312" w:eastAsia="楷体_GB2312" w:hAnsi="楷体_GB2312" w:hint="eastAsia"/>
          <w:b/>
          <w:color w:val="FF0000"/>
          <w:sz w:val="32"/>
          <w:szCs w:val="21"/>
        </w:rPr>
        <w:t>营销管理与创新实战（CMO）高端班</w:t>
      </w:r>
      <w:r w:rsidR="00FB1EF3">
        <w:rPr>
          <w:rFonts w:ascii="楷体_GB2312" w:eastAsia="楷体_GB2312" w:hAnsi="楷体_GB2312" w:hint="eastAsia"/>
          <w:b/>
          <w:color w:val="FF0000"/>
          <w:sz w:val="32"/>
          <w:szCs w:val="21"/>
        </w:rPr>
        <w:t xml:space="preserve">  </w:t>
      </w:r>
      <w:r w:rsidRPr="00FB1EF3">
        <w:rPr>
          <w:rFonts w:ascii="楷体_GB2312" w:eastAsia="楷体_GB2312" w:hAnsi="楷体_GB2312" w:hint="eastAsia"/>
          <w:b/>
          <w:color w:val="FF0000"/>
          <w:sz w:val="32"/>
          <w:szCs w:val="21"/>
        </w:rPr>
        <w:t>报名表</w:t>
      </w:r>
    </w:p>
    <w:p w:rsidR="003627F0" w:rsidRDefault="003627F0" w:rsidP="00C97BFA">
      <w:pPr>
        <w:wordWrap w:val="0"/>
        <w:spacing w:line="320" w:lineRule="exact"/>
        <w:ind w:right="84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 xml:space="preserve">    </w:t>
      </w:r>
      <w:r w:rsidR="00C97BFA">
        <w:rPr>
          <w:rFonts w:ascii="微软雅黑" w:eastAsia="微软雅黑" w:hAnsi="微软雅黑" w:hint="eastAsia"/>
          <w:b/>
          <w:bCs/>
        </w:rPr>
        <w:t xml:space="preserve">                                                     </w:t>
      </w:r>
      <w:r>
        <w:rPr>
          <w:rFonts w:ascii="微软雅黑" w:eastAsia="微软雅黑" w:hAnsi="微软雅黑"/>
          <w:b/>
          <w:bCs/>
        </w:rPr>
        <w:t>填表日期：</w:t>
      </w:r>
      <w:r>
        <w:rPr>
          <w:rFonts w:ascii="微软雅黑" w:eastAsia="微软雅黑" w:hAnsi="微软雅黑" w:hint="eastAsia"/>
          <w:b/>
          <w:bCs/>
        </w:rPr>
        <w:t xml:space="preserve">      </w:t>
      </w:r>
      <w:r>
        <w:rPr>
          <w:rFonts w:ascii="微软雅黑" w:eastAsia="微软雅黑" w:hAnsi="微软雅黑"/>
          <w:b/>
          <w:bCs/>
        </w:rPr>
        <w:t xml:space="preserve"> 年 </w:t>
      </w:r>
      <w:r>
        <w:rPr>
          <w:rFonts w:ascii="微软雅黑" w:eastAsia="微软雅黑" w:hAnsi="微软雅黑" w:hint="eastAsia"/>
          <w:b/>
          <w:bCs/>
        </w:rPr>
        <w:t xml:space="preserve">   </w:t>
      </w:r>
      <w:r>
        <w:rPr>
          <w:rFonts w:ascii="微软雅黑" w:eastAsia="微软雅黑" w:hAnsi="微软雅黑"/>
          <w:b/>
          <w:bCs/>
        </w:rPr>
        <w:t xml:space="preserve"> 月 </w:t>
      </w:r>
      <w:r>
        <w:rPr>
          <w:rFonts w:ascii="微软雅黑" w:eastAsia="微软雅黑" w:hAnsi="微软雅黑" w:hint="eastAsia"/>
          <w:b/>
          <w:bCs/>
        </w:rPr>
        <w:t xml:space="preserve">  </w:t>
      </w:r>
      <w:r>
        <w:rPr>
          <w:rFonts w:ascii="微软雅黑" w:eastAsia="微软雅黑" w:hAnsi="微软雅黑"/>
          <w:b/>
          <w:bCs/>
        </w:rPr>
        <w:t xml:space="preserve"> 日</w:t>
      </w:r>
    </w:p>
    <w:tbl>
      <w:tblPr>
        <w:tblpPr w:leftFromText="180" w:rightFromText="180" w:vertAnchor="page" w:horzAnchor="margin" w:tblpXSpec="center" w:tblpY="3466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1402"/>
        <w:gridCol w:w="1498"/>
        <w:gridCol w:w="913"/>
        <w:gridCol w:w="1297"/>
        <w:gridCol w:w="1109"/>
        <w:gridCol w:w="187"/>
        <w:gridCol w:w="924"/>
        <w:gridCol w:w="743"/>
        <w:gridCol w:w="183"/>
        <w:gridCol w:w="961"/>
      </w:tblGrid>
      <w:tr w:rsidR="00226263" w:rsidTr="00E81BFD">
        <w:trPr>
          <w:cantSplit/>
          <w:trHeight w:val="615"/>
        </w:trPr>
        <w:tc>
          <w:tcPr>
            <w:tcW w:w="140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姓  名</w:t>
            </w:r>
          </w:p>
        </w:tc>
        <w:tc>
          <w:tcPr>
            <w:tcW w:w="2411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4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4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性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  </w:t>
            </w:r>
            <w:r>
              <w:rPr>
                <w:rFonts w:ascii="微软雅黑" w:eastAsia="微软雅黑" w:hAnsi="微软雅黑"/>
                <w:b/>
                <w:bCs/>
                <w:color w:val="000000"/>
              </w:rPr>
              <w:t>别</w:t>
            </w:r>
          </w:p>
        </w:tc>
        <w:tc>
          <w:tcPr>
            <w:tcW w:w="4107" w:type="dxa"/>
            <w:gridSpan w:val="6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34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226263" w:rsidTr="00E81BFD">
        <w:trPr>
          <w:cantSplit/>
          <w:trHeight w:val="521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手  机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ind w:firstLine="211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ind w:firstLine="103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办公电话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ind w:firstLine="422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226263" w:rsidTr="00E81BFD">
        <w:trPr>
          <w:cantSplit/>
          <w:trHeight w:val="509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传  真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 xml:space="preserve">  Email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226263" w:rsidTr="00E81BFD">
        <w:trPr>
          <w:cantSplit/>
          <w:trHeight w:val="509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身份证号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 xml:space="preserve">  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民  族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226263" w:rsidTr="00E81BFD">
        <w:trPr>
          <w:cantSplit/>
          <w:trHeight w:val="521"/>
        </w:trPr>
        <w:tc>
          <w:tcPr>
            <w:tcW w:w="5110" w:type="dxa"/>
            <w:gridSpan w:val="4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工 作 单 位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80" w:lineRule="exact"/>
              <w:ind w:firstLine="207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 xml:space="preserve">职  </w:t>
            </w:r>
            <w:proofErr w:type="gramStart"/>
            <w:r>
              <w:rPr>
                <w:rFonts w:ascii="微软雅黑" w:eastAsia="微软雅黑" w:hAnsi="微软雅黑"/>
                <w:b/>
                <w:bCs/>
                <w:color w:val="000000"/>
              </w:rPr>
              <w:t>务</w:t>
            </w:r>
            <w:proofErr w:type="gramEnd"/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  <w:sz w:val="18"/>
                <w:szCs w:val="18"/>
              </w:rPr>
              <w:t>单位规模（人数）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  <w:sz w:val="18"/>
                <w:szCs w:val="18"/>
              </w:rPr>
              <w:t>管理年限</w:t>
            </w:r>
          </w:p>
        </w:tc>
      </w:tr>
      <w:tr w:rsidR="00226263" w:rsidTr="00E81BFD">
        <w:trPr>
          <w:cantSplit/>
          <w:trHeight w:val="521"/>
        </w:trPr>
        <w:tc>
          <w:tcPr>
            <w:tcW w:w="5110" w:type="dxa"/>
            <w:gridSpan w:val="4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4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4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 xml:space="preserve">     年</w:t>
            </w:r>
          </w:p>
        </w:tc>
      </w:tr>
      <w:tr w:rsidR="00226263" w:rsidTr="00E81BFD">
        <w:trPr>
          <w:cantSplit/>
          <w:trHeight w:val="521"/>
        </w:trPr>
        <w:tc>
          <w:tcPr>
            <w:tcW w:w="9217" w:type="dxa"/>
            <w:gridSpan w:val="10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380" w:lineRule="exact"/>
              <w:ind w:firstLine="1830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工 作 单 位 地 址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 及 邮 编</w:t>
            </w:r>
          </w:p>
        </w:tc>
      </w:tr>
      <w:tr w:rsidR="00226263" w:rsidTr="00E81BFD">
        <w:trPr>
          <w:cantSplit/>
          <w:trHeight w:val="599"/>
        </w:trPr>
        <w:tc>
          <w:tcPr>
            <w:tcW w:w="9217" w:type="dxa"/>
            <w:gridSpan w:val="10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34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226263" w:rsidTr="00E81BFD">
        <w:trPr>
          <w:cantSplit/>
          <w:trHeight w:val="1119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报名专线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2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010-</w:t>
            </w:r>
            <w:r w:rsidR="004C5813">
              <w:rPr>
                <w:rFonts w:ascii="微软雅黑" w:eastAsia="微软雅黑" w:hAnsi="微软雅黑" w:hint="eastAsia"/>
                <w:b/>
                <w:bCs/>
                <w:color w:val="000000"/>
              </w:rPr>
              <w:t>62719488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ind w:firstLine="103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报名传真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010-</w:t>
            </w:r>
          </w:p>
        </w:tc>
      </w:tr>
      <w:tr w:rsidR="00226263" w:rsidTr="00E81BFD">
        <w:trPr>
          <w:cantSplit/>
          <w:trHeight w:val="521"/>
        </w:trPr>
        <w:tc>
          <w:tcPr>
            <w:tcW w:w="9217" w:type="dxa"/>
            <w:gridSpan w:val="10"/>
            <w:tcBorders>
              <w:top w:val="thinThickSmallGap" w:sz="28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教育背景</w:t>
            </w:r>
          </w:p>
        </w:tc>
      </w:tr>
      <w:tr w:rsidR="00226263" w:rsidTr="00E81BFD">
        <w:trPr>
          <w:cantSplit/>
          <w:trHeight w:val="363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  <w:t>时    间</w:t>
            </w:r>
          </w:p>
        </w:tc>
        <w:tc>
          <w:tcPr>
            <w:tcW w:w="48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院校名称</w:t>
            </w:r>
          </w:p>
        </w:tc>
        <w:tc>
          <w:tcPr>
            <w:tcW w:w="11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专业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学历</w:t>
            </w:r>
          </w:p>
        </w:tc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学位</w:t>
            </w:r>
          </w:p>
        </w:tc>
      </w:tr>
      <w:tr w:rsidR="00226263" w:rsidTr="00E81BFD">
        <w:trPr>
          <w:cantSplit/>
          <w:trHeight w:val="250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ind w:firstLine="531"/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  <w:t>始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spacing w:line="380" w:lineRule="exact"/>
              <w:ind w:firstLine="358"/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  <w:t>至</w:t>
            </w:r>
          </w:p>
        </w:tc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widowControl/>
              <w:jc w:val="lef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1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widowControl/>
              <w:jc w:val="lef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26263" w:rsidRDefault="00226263" w:rsidP="00E81BFD">
            <w:pPr>
              <w:widowControl/>
              <w:jc w:val="lef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226263" w:rsidRDefault="00226263" w:rsidP="00E81BFD">
            <w:pPr>
              <w:widowControl/>
              <w:jc w:val="lef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226263" w:rsidTr="00E81BFD">
        <w:trPr>
          <w:trHeight w:val="502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56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56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56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560" w:lineRule="exact"/>
              <w:ind w:firstLine="103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56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56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226263" w:rsidTr="00E81BFD">
        <w:trPr>
          <w:cantSplit/>
          <w:trHeight w:val="499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</w:tcBorders>
          </w:tcPr>
          <w:p w:rsidR="00226263" w:rsidRDefault="00226263" w:rsidP="00E81BFD">
            <w:pPr>
              <w:spacing w:line="56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学习方式</w:t>
            </w:r>
          </w:p>
        </w:tc>
        <w:tc>
          <w:tcPr>
            <w:tcW w:w="4817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226263" w:rsidRDefault="00226263" w:rsidP="00E81BFD">
            <w:pPr>
              <w:spacing w:line="56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集中授课/商战模拟/讲座/论坛/联谊/名</w:t>
            </w:r>
            <w:proofErr w:type="gramStart"/>
            <w:r>
              <w:rPr>
                <w:rFonts w:ascii="微软雅黑" w:eastAsia="微软雅黑" w:hAnsi="微软雅黑"/>
                <w:b/>
                <w:bCs/>
                <w:color w:val="000000"/>
              </w:rPr>
              <w:t>企考察</w:t>
            </w:r>
            <w:proofErr w:type="gramEnd"/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263" w:rsidRDefault="00226263" w:rsidP="00E81BFD">
            <w:pPr>
              <w:spacing w:line="560" w:lineRule="exact"/>
              <w:ind w:firstLine="103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地 点</w:t>
            </w:r>
          </w:p>
        </w:tc>
        <w:tc>
          <w:tcPr>
            <w:tcW w:w="1887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56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清华大学</w:t>
            </w:r>
          </w:p>
        </w:tc>
      </w:tr>
      <w:tr w:rsidR="00226263" w:rsidTr="00E81BFD">
        <w:trPr>
          <w:cantSplit/>
          <w:trHeight w:val="1643"/>
        </w:trPr>
        <w:tc>
          <w:tcPr>
            <w:tcW w:w="9217" w:type="dxa"/>
            <w:gridSpan w:val="10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32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参加本班学习，您最希望收获什么？</w:t>
            </w:r>
          </w:p>
          <w:p w:rsidR="00226263" w:rsidRDefault="00226263" w:rsidP="00E81BFD">
            <w:pPr>
              <w:spacing w:line="32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1、系统学习营销的知识和技能，提升营销工作的业绩□</w:t>
            </w:r>
          </w:p>
          <w:p w:rsidR="00226263" w:rsidRDefault="00226263" w:rsidP="00E81BFD">
            <w:pPr>
              <w:spacing w:line="32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2、拓展战略视野,整合资源网络,结交事业伙伴□</w:t>
            </w:r>
          </w:p>
          <w:p w:rsidR="00226263" w:rsidRDefault="00226263" w:rsidP="00E81BFD">
            <w:pPr>
              <w:spacing w:line="320" w:lineRule="exact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3、目前关注领域：□人力资源管理  □财务与投融资  □运营管理  □战略管理  □营销创新</w:t>
            </w:r>
          </w:p>
        </w:tc>
      </w:tr>
      <w:tr w:rsidR="00226263" w:rsidTr="00E81BFD">
        <w:trPr>
          <w:cantSplit/>
          <w:trHeight w:val="664"/>
        </w:trPr>
        <w:tc>
          <w:tcPr>
            <w:tcW w:w="9217" w:type="dxa"/>
            <w:gridSpan w:val="10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226263" w:rsidRDefault="00226263" w:rsidP="00E81BFD">
            <w:pPr>
              <w:spacing w:line="56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单位盖章：                                  报名学员本人签字：</w:t>
            </w:r>
          </w:p>
        </w:tc>
      </w:tr>
      <w:tr w:rsidR="00226263" w:rsidTr="00E81BFD">
        <w:trPr>
          <w:cantSplit/>
          <w:trHeight w:val="1031"/>
        </w:trPr>
        <w:tc>
          <w:tcPr>
            <w:tcW w:w="9217" w:type="dxa"/>
            <w:gridSpan w:val="10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226263" w:rsidRDefault="00FB1EF3" w:rsidP="00E81BFD">
            <w:pPr>
              <w:spacing w:line="36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注：请认真填写此表并</w:t>
            </w:r>
            <w:r>
              <w:rPr>
                <w:rFonts w:ascii="宋体" w:hAnsi="宋体" w:hint="eastAsia"/>
                <w:b/>
                <w:szCs w:val="21"/>
              </w:rPr>
              <w:t>发邮件</w:t>
            </w:r>
            <w:r>
              <w:rPr>
                <w:rFonts w:ascii="宋体" w:hAnsi="宋体"/>
                <w:b/>
                <w:szCs w:val="21"/>
              </w:rPr>
              <w:t>至</w:t>
            </w:r>
            <w:r>
              <w:rPr>
                <w:rFonts w:ascii="宋体" w:hAnsi="宋体" w:hint="eastAsia"/>
                <w:b/>
                <w:szCs w:val="21"/>
              </w:rPr>
              <w:t xml:space="preserve">    </w:t>
            </w:r>
            <w:r w:rsidRPr="00B25048">
              <w:rPr>
                <w:rFonts w:ascii="宋体" w:hAnsi="宋体" w:hint="eastAsia"/>
                <w:b/>
                <w:sz w:val="28"/>
                <w:szCs w:val="28"/>
              </w:rPr>
              <w:t>@</w:t>
            </w:r>
            <w:r>
              <w:rPr>
                <w:rFonts w:ascii="宋体" w:hAnsi="宋体" w:hint="eastAsia"/>
                <w:b/>
                <w:szCs w:val="21"/>
              </w:rPr>
              <w:t xml:space="preserve">     </w:t>
            </w:r>
            <w:r>
              <w:rPr>
                <w:rFonts w:ascii="宋体" w:hAnsi="宋体"/>
                <w:b/>
                <w:szCs w:val="21"/>
              </w:rPr>
              <w:t>；经审核资格通过后发送“入学通知书”，学员收到入学通知书三日内办理汇款手续，并将银行汇款底联</w:t>
            </w:r>
            <w:r>
              <w:rPr>
                <w:rFonts w:ascii="宋体" w:hAnsi="宋体" w:hint="eastAsia"/>
                <w:b/>
                <w:szCs w:val="21"/>
              </w:rPr>
              <w:t>发邮件</w:t>
            </w:r>
            <w:r>
              <w:rPr>
                <w:rFonts w:ascii="宋体" w:hAnsi="宋体"/>
                <w:b/>
                <w:szCs w:val="21"/>
              </w:rPr>
              <w:t xml:space="preserve">至招办  </w:t>
            </w:r>
            <w:r>
              <w:rPr>
                <w:rFonts w:ascii="宋体" w:hAnsi="宋体" w:hint="eastAsia"/>
                <w:b/>
                <w:szCs w:val="21"/>
              </w:rPr>
              <w:t xml:space="preserve">   </w:t>
            </w:r>
            <w:r>
              <w:rPr>
                <w:rFonts w:ascii="宋体" w:hAnsi="宋体"/>
                <w:b/>
                <w:szCs w:val="21"/>
              </w:rPr>
              <w:t>老师收</w:t>
            </w:r>
            <w:r>
              <w:rPr>
                <w:rFonts w:ascii="宋体" w:hAnsi="宋体"/>
                <w:szCs w:val="21"/>
              </w:rPr>
              <w:t>。</w:t>
            </w:r>
          </w:p>
        </w:tc>
      </w:tr>
    </w:tbl>
    <w:p w:rsidR="003627F0" w:rsidRDefault="003627F0" w:rsidP="00E81BFD">
      <w:pPr>
        <w:spacing w:line="320" w:lineRule="exact"/>
        <w:ind w:firstLineChars="350" w:firstLine="630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color w:val="FF0000"/>
          <w:sz w:val="18"/>
        </w:rPr>
        <w:t>备注：</w:t>
      </w:r>
      <w:r>
        <w:rPr>
          <w:rFonts w:ascii="微软雅黑" w:eastAsia="微软雅黑" w:hAnsi="微软雅黑"/>
          <w:b/>
          <w:color w:val="FF0000"/>
          <w:sz w:val="18"/>
        </w:rPr>
        <w:t>所有内容必须填写，如以传真或现场填写的形式提交入学申请，必须由学员本人签字确认！</w:t>
      </w:r>
    </w:p>
    <w:p w:rsidR="00C97BFA" w:rsidRDefault="00C97BFA" w:rsidP="00E81BFD">
      <w:pPr>
        <w:spacing w:line="320" w:lineRule="exact"/>
        <w:ind w:right="420" w:firstLineChars="3950" w:firstLine="8295"/>
        <w:rPr>
          <w:rFonts w:ascii="微软雅黑" w:eastAsia="微软雅黑" w:hAnsi="微软雅黑"/>
          <w:color w:val="1F497D"/>
        </w:rPr>
      </w:pPr>
      <w:r>
        <w:rPr>
          <w:rFonts w:ascii="微软雅黑" w:eastAsia="微软雅黑" w:hAnsi="微软雅黑" w:cs="Arial"/>
          <w:b/>
          <w:color w:val="1F497D"/>
        </w:rPr>
        <w:t>本页复印有效</w:t>
      </w:r>
    </w:p>
    <w:sectPr w:rsidR="00C97BFA" w:rsidSect="002262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5" w:h="16837"/>
      <w:pgMar w:top="284" w:right="851" w:bottom="284" w:left="851" w:header="624" w:footer="329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E73" w:rsidRDefault="00015E73">
      <w:r>
        <w:separator/>
      </w:r>
    </w:p>
  </w:endnote>
  <w:endnote w:type="continuationSeparator" w:id="0">
    <w:p w:rsidR="00015E73" w:rsidRDefault="00015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ˎ̥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叶根友毛笔行书2.0版">
    <w:altName w:val="宋体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4B2" w:rsidRDefault="00BD04B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7F0" w:rsidRDefault="003627F0">
    <w:pPr>
      <w:spacing w:line="320" w:lineRule="exact"/>
      <w:jc w:val="center"/>
      <w:rPr>
        <w:rFonts w:ascii="华文行楷" w:eastAsia="华文行楷"/>
        <w:b/>
        <w:color w:val="6434BA"/>
        <w:sz w:val="28"/>
        <w:szCs w:val="28"/>
      </w:rPr>
    </w:pPr>
    <w:r>
      <w:rPr>
        <w:rFonts w:ascii="华文行楷" w:eastAsia="华文行楷" w:hint="eastAsia"/>
        <w:b/>
        <w:color w:val="6434BA"/>
        <w:sz w:val="28"/>
        <w:szCs w:val="28"/>
      </w:rPr>
      <w:t>营销强者得天下！课程旨在培养基业长青型企业商战领航人！</w:t>
    </w:r>
  </w:p>
  <w:p w:rsidR="003627F0" w:rsidRDefault="003627F0">
    <w:pPr>
      <w:pStyle w:val="a9"/>
      <w:rPr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4B2" w:rsidRDefault="00BD04B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E73" w:rsidRDefault="00015E73">
      <w:r>
        <w:separator/>
      </w:r>
    </w:p>
  </w:footnote>
  <w:footnote w:type="continuationSeparator" w:id="0">
    <w:p w:rsidR="00015E73" w:rsidRDefault="00015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4B2" w:rsidRDefault="00BD04B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BFA" w:rsidRPr="00996C54" w:rsidRDefault="00940D01" w:rsidP="004C5813">
    <w:pPr>
      <w:tabs>
        <w:tab w:val="left" w:pos="585"/>
        <w:tab w:val="center" w:pos="5752"/>
      </w:tabs>
      <w:spacing w:before="156" w:line="500" w:lineRule="exact"/>
      <w:ind w:right="-1302" w:firstLineChars="250" w:firstLine="525"/>
      <w:jc w:val="left"/>
      <w:rPr>
        <w:rFonts w:ascii="华文行楷" w:eastAsia="华文行楷" w:hAnsi="微软雅黑" w:cs="叶根友毛笔行书2.0版"/>
        <w:color w:val="AB33A2"/>
        <w:sz w:val="32"/>
        <w:szCs w:val="32"/>
      </w:rPr>
    </w:pPr>
    <w:r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-378460</wp:posOffset>
          </wp:positionH>
          <wp:positionV relativeFrom="paragraph">
            <wp:posOffset>-291465</wp:posOffset>
          </wp:positionV>
          <wp:extent cx="3143250" cy="814705"/>
          <wp:effectExtent l="19050" t="0" r="0" b="0"/>
          <wp:wrapTight wrapText="bothSides">
            <wp:wrapPolygon edited="0">
              <wp:start x="-131" y="0"/>
              <wp:lineTo x="-131" y="21213"/>
              <wp:lineTo x="21600" y="21213"/>
              <wp:lineTo x="21600" y="0"/>
              <wp:lineTo x="-131" y="0"/>
            </wp:wrapPolygon>
          </wp:wrapTight>
          <wp:docPr id="1035" name="图片 1035" descr="微信图片_201808031511062222222222222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5" descr="微信图片_2018080315110622222222222222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814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4B2" w:rsidRDefault="00BD04B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numFmt w:val="bullet"/>
      <w:lvlText w:val="★"/>
      <w:lvlJc w:val="left"/>
      <w:pPr>
        <w:tabs>
          <w:tab w:val="num" w:pos="480"/>
        </w:tabs>
        <w:ind w:left="480" w:hanging="360"/>
      </w:pPr>
      <w:rPr>
        <w:rFonts w:ascii="黑体" w:eastAsia="黑体" w:hAnsi="黑体" w:cs="Arial" w:hint="eastAsia"/>
        <w:color w:val="FF0000"/>
        <w:sz w:val="24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1">
    <w:nsid w:val="11BB6DB1"/>
    <w:multiLevelType w:val="multilevel"/>
    <w:tmpl w:val="11BB6DB1"/>
    <w:lvl w:ilvl="0">
      <w:numFmt w:val="bullet"/>
      <w:lvlText w:val="—"/>
      <w:lvlJc w:val="left"/>
      <w:pPr>
        <w:ind w:left="9149" w:hanging="360"/>
      </w:pPr>
      <w:rPr>
        <w:rFonts w:ascii="微软雅黑" w:eastAsia="微软雅黑" w:hAnsi="微软雅黑" w:cs="Times New Roman" w:hint="eastAsia"/>
        <w:b/>
        <w:color w:val="1F497D"/>
        <w:sz w:val="21"/>
      </w:rPr>
    </w:lvl>
    <w:lvl w:ilvl="1">
      <w:start w:val="1"/>
      <w:numFmt w:val="bullet"/>
      <w:lvlText w:val=""/>
      <w:lvlJc w:val="left"/>
      <w:pPr>
        <w:ind w:left="962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004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046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088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1130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1172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1214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12569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78" fill="f" stroke="f">
      <v:fill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12E9"/>
    <w:rsid w:val="00015E73"/>
    <w:rsid w:val="00017832"/>
    <w:rsid w:val="0002639D"/>
    <w:rsid w:val="00026C1A"/>
    <w:rsid w:val="00056F77"/>
    <w:rsid w:val="000748AA"/>
    <w:rsid w:val="000770F0"/>
    <w:rsid w:val="00077A61"/>
    <w:rsid w:val="00091D2C"/>
    <w:rsid w:val="00094D75"/>
    <w:rsid w:val="00097AB9"/>
    <w:rsid w:val="000A6E62"/>
    <w:rsid w:val="000B550B"/>
    <w:rsid w:val="000B5897"/>
    <w:rsid w:val="000E3B69"/>
    <w:rsid w:val="000E53FC"/>
    <w:rsid w:val="000F6211"/>
    <w:rsid w:val="00102A09"/>
    <w:rsid w:val="00135A1E"/>
    <w:rsid w:val="001403D7"/>
    <w:rsid w:val="001437CA"/>
    <w:rsid w:val="00151832"/>
    <w:rsid w:val="00152C5A"/>
    <w:rsid w:val="00155F51"/>
    <w:rsid w:val="0016522C"/>
    <w:rsid w:val="00170DFF"/>
    <w:rsid w:val="0018412E"/>
    <w:rsid w:val="001A208C"/>
    <w:rsid w:val="001A2E7E"/>
    <w:rsid w:val="001B2937"/>
    <w:rsid w:val="001B50E6"/>
    <w:rsid w:val="001D6F32"/>
    <w:rsid w:val="00202848"/>
    <w:rsid w:val="002074BB"/>
    <w:rsid w:val="002159F8"/>
    <w:rsid w:val="002162D7"/>
    <w:rsid w:val="00225DDA"/>
    <w:rsid w:val="00226263"/>
    <w:rsid w:val="00230ECB"/>
    <w:rsid w:val="0023383B"/>
    <w:rsid w:val="0023425A"/>
    <w:rsid w:val="00235B22"/>
    <w:rsid w:val="0023673B"/>
    <w:rsid w:val="00237D18"/>
    <w:rsid w:val="00240E48"/>
    <w:rsid w:val="00241B83"/>
    <w:rsid w:val="00246747"/>
    <w:rsid w:val="002562E5"/>
    <w:rsid w:val="00263456"/>
    <w:rsid w:val="00266A82"/>
    <w:rsid w:val="002716DD"/>
    <w:rsid w:val="002778A3"/>
    <w:rsid w:val="0029463F"/>
    <w:rsid w:val="002971DC"/>
    <w:rsid w:val="002A5B9D"/>
    <w:rsid w:val="002A634B"/>
    <w:rsid w:val="002C58E4"/>
    <w:rsid w:val="002D0CC3"/>
    <w:rsid w:val="002F49AE"/>
    <w:rsid w:val="002F65FF"/>
    <w:rsid w:val="002F7243"/>
    <w:rsid w:val="00300427"/>
    <w:rsid w:val="00303890"/>
    <w:rsid w:val="00320115"/>
    <w:rsid w:val="00334967"/>
    <w:rsid w:val="00356664"/>
    <w:rsid w:val="003627F0"/>
    <w:rsid w:val="00381EE7"/>
    <w:rsid w:val="00390A4B"/>
    <w:rsid w:val="003938E8"/>
    <w:rsid w:val="003A3371"/>
    <w:rsid w:val="003A35D1"/>
    <w:rsid w:val="003A400F"/>
    <w:rsid w:val="003C2A4F"/>
    <w:rsid w:val="003F703E"/>
    <w:rsid w:val="0041350A"/>
    <w:rsid w:val="00431968"/>
    <w:rsid w:val="00433585"/>
    <w:rsid w:val="0044263C"/>
    <w:rsid w:val="00461BD5"/>
    <w:rsid w:val="00462185"/>
    <w:rsid w:val="00464C84"/>
    <w:rsid w:val="0047399C"/>
    <w:rsid w:val="0049283B"/>
    <w:rsid w:val="004A2507"/>
    <w:rsid w:val="004B0B7E"/>
    <w:rsid w:val="004C0989"/>
    <w:rsid w:val="004C5813"/>
    <w:rsid w:val="004D2035"/>
    <w:rsid w:val="004F018B"/>
    <w:rsid w:val="004F0D05"/>
    <w:rsid w:val="004F0EF3"/>
    <w:rsid w:val="00501727"/>
    <w:rsid w:val="0050577D"/>
    <w:rsid w:val="0051266E"/>
    <w:rsid w:val="0051431D"/>
    <w:rsid w:val="00521B6B"/>
    <w:rsid w:val="00531D36"/>
    <w:rsid w:val="005425DD"/>
    <w:rsid w:val="0055205E"/>
    <w:rsid w:val="00552ECB"/>
    <w:rsid w:val="00553BEC"/>
    <w:rsid w:val="00555103"/>
    <w:rsid w:val="005557BD"/>
    <w:rsid w:val="005602A8"/>
    <w:rsid w:val="0056162D"/>
    <w:rsid w:val="005620C8"/>
    <w:rsid w:val="005729F4"/>
    <w:rsid w:val="0058315C"/>
    <w:rsid w:val="00587A10"/>
    <w:rsid w:val="005B03E7"/>
    <w:rsid w:val="005B47C6"/>
    <w:rsid w:val="005B7BD5"/>
    <w:rsid w:val="005C3B48"/>
    <w:rsid w:val="005C4436"/>
    <w:rsid w:val="005C58CA"/>
    <w:rsid w:val="005E5BC8"/>
    <w:rsid w:val="00622A68"/>
    <w:rsid w:val="00632931"/>
    <w:rsid w:val="00636457"/>
    <w:rsid w:val="0063658F"/>
    <w:rsid w:val="00637EF3"/>
    <w:rsid w:val="006553D8"/>
    <w:rsid w:val="00674AA8"/>
    <w:rsid w:val="006917A5"/>
    <w:rsid w:val="006921B4"/>
    <w:rsid w:val="006C0325"/>
    <w:rsid w:val="006C309D"/>
    <w:rsid w:val="006C501A"/>
    <w:rsid w:val="006C719F"/>
    <w:rsid w:val="006D01E2"/>
    <w:rsid w:val="006D0972"/>
    <w:rsid w:val="006D24E0"/>
    <w:rsid w:val="006F0FC8"/>
    <w:rsid w:val="006F1918"/>
    <w:rsid w:val="006F236D"/>
    <w:rsid w:val="0071014A"/>
    <w:rsid w:val="0071794F"/>
    <w:rsid w:val="00742723"/>
    <w:rsid w:val="00762154"/>
    <w:rsid w:val="00790E2B"/>
    <w:rsid w:val="00795746"/>
    <w:rsid w:val="007B54E0"/>
    <w:rsid w:val="007D49D3"/>
    <w:rsid w:val="007E578E"/>
    <w:rsid w:val="007E58D0"/>
    <w:rsid w:val="007F3A64"/>
    <w:rsid w:val="007F42BE"/>
    <w:rsid w:val="007F7DC1"/>
    <w:rsid w:val="0080119D"/>
    <w:rsid w:val="00807B88"/>
    <w:rsid w:val="008109ED"/>
    <w:rsid w:val="00811F37"/>
    <w:rsid w:val="00822130"/>
    <w:rsid w:val="00822233"/>
    <w:rsid w:val="00822F2A"/>
    <w:rsid w:val="00830DDD"/>
    <w:rsid w:val="008439B7"/>
    <w:rsid w:val="008473A4"/>
    <w:rsid w:val="008475F7"/>
    <w:rsid w:val="00874319"/>
    <w:rsid w:val="00883F91"/>
    <w:rsid w:val="008A6181"/>
    <w:rsid w:val="008B1F1A"/>
    <w:rsid w:val="008B58FA"/>
    <w:rsid w:val="008C6353"/>
    <w:rsid w:val="008C6748"/>
    <w:rsid w:val="008F15D1"/>
    <w:rsid w:val="008F2827"/>
    <w:rsid w:val="008F4F2F"/>
    <w:rsid w:val="009001DA"/>
    <w:rsid w:val="009050A0"/>
    <w:rsid w:val="00922426"/>
    <w:rsid w:val="009333B0"/>
    <w:rsid w:val="00934CB1"/>
    <w:rsid w:val="00940D01"/>
    <w:rsid w:val="009517FB"/>
    <w:rsid w:val="00952D7A"/>
    <w:rsid w:val="0095330B"/>
    <w:rsid w:val="009548F7"/>
    <w:rsid w:val="00971B63"/>
    <w:rsid w:val="009748A8"/>
    <w:rsid w:val="00980551"/>
    <w:rsid w:val="0098134A"/>
    <w:rsid w:val="00986DF7"/>
    <w:rsid w:val="00992AE9"/>
    <w:rsid w:val="00994B8F"/>
    <w:rsid w:val="00996C54"/>
    <w:rsid w:val="009A1CDE"/>
    <w:rsid w:val="009A60F2"/>
    <w:rsid w:val="009C797E"/>
    <w:rsid w:val="009D1786"/>
    <w:rsid w:val="009E2487"/>
    <w:rsid w:val="00A00A07"/>
    <w:rsid w:val="00A12A45"/>
    <w:rsid w:val="00A17F3B"/>
    <w:rsid w:val="00A25EF3"/>
    <w:rsid w:val="00A601AE"/>
    <w:rsid w:val="00A6156A"/>
    <w:rsid w:val="00A654D8"/>
    <w:rsid w:val="00A66871"/>
    <w:rsid w:val="00A75983"/>
    <w:rsid w:val="00A97677"/>
    <w:rsid w:val="00AA31BE"/>
    <w:rsid w:val="00AC0531"/>
    <w:rsid w:val="00AC1563"/>
    <w:rsid w:val="00AE47B3"/>
    <w:rsid w:val="00AF0E4F"/>
    <w:rsid w:val="00B10CF7"/>
    <w:rsid w:val="00B20430"/>
    <w:rsid w:val="00B20A82"/>
    <w:rsid w:val="00B24320"/>
    <w:rsid w:val="00B26874"/>
    <w:rsid w:val="00B2759B"/>
    <w:rsid w:val="00B36039"/>
    <w:rsid w:val="00B46845"/>
    <w:rsid w:val="00B47B59"/>
    <w:rsid w:val="00B673AD"/>
    <w:rsid w:val="00B72E26"/>
    <w:rsid w:val="00B80840"/>
    <w:rsid w:val="00B93CDE"/>
    <w:rsid w:val="00BB5E80"/>
    <w:rsid w:val="00BD04B2"/>
    <w:rsid w:val="00BD412B"/>
    <w:rsid w:val="00BE241C"/>
    <w:rsid w:val="00BF2D3F"/>
    <w:rsid w:val="00C07495"/>
    <w:rsid w:val="00C109B1"/>
    <w:rsid w:val="00C5579B"/>
    <w:rsid w:val="00C60A42"/>
    <w:rsid w:val="00C63C20"/>
    <w:rsid w:val="00C733E5"/>
    <w:rsid w:val="00C7728E"/>
    <w:rsid w:val="00C81A15"/>
    <w:rsid w:val="00C95961"/>
    <w:rsid w:val="00C97BFA"/>
    <w:rsid w:val="00CA04BB"/>
    <w:rsid w:val="00CA1F85"/>
    <w:rsid w:val="00CA5786"/>
    <w:rsid w:val="00CD2FEA"/>
    <w:rsid w:val="00CD72DB"/>
    <w:rsid w:val="00CE2279"/>
    <w:rsid w:val="00CE253B"/>
    <w:rsid w:val="00CE622E"/>
    <w:rsid w:val="00CE6AEA"/>
    <w:rsid w:val="00CF27E4"/>
    <w:rsid w:val="00CF4C71"/>
    <w:rsid w:val="00D075F2"/>
    <w:rsid w:val="00D32D87"/>
    <w:rsid w:val="00D40B2B"/>
    <w:rsid w:val="00D47780"/>
    <w:rsid w:val="00D53357"/>
    <w:rsid w:val="00D53794"/>
    <w:rsid w:val="00D554BB"/>
    <w:rsid w:val="00D56617"/>
    <w:rsid w:val="00D72CD5"/>
    <w:rsid w:val="00D764F8"/>
    <w:rsid w:val="00D84A03"/>
    <w:rsid w:val="00D85529"/>
    <w:rsid w:val="00D90E92"/>
    <w:rsid w:val="00D912E9"/>
    <w:rsid w:val="00D92ACA"/>
    <w:rsid w:val="00DA09D9"/>
    <w:rsid w:val="00DA43AA"/>
    <w:rsid w:val="00DB421E"/>
    <w:rsid w:val="00DC07D0"/>
    <w:rsid w:val="00DC4949"/>
    <w:rsid w:val="00DC4A19"/>
    <w:rsid w:val="00DD0D58"/>
    <w:rsid w:val="00DE06D4"/>
    <w:rsid w:val="00DE6E5E"/>
    <w:rsid w:val="00E055B8"/>
    <w:rsid w:val="00E15862"/>
    <w:rsid w:val="00E21746"/>
    <w:rsid w:val="00E44966"/>
    <w:rsid w:val="00E555BC"/>
    <w:rsid w:val="00E65827"/>
    <w:rsid w:val="00E709F4"/>
    <w:rsid w:val="00E81BFD"/>
    <w:rsid w:val="00E97D72"/>
    <w:rsid w:val="00EB1DA5"/>
    <w:rsid w:val="00EB5699"/>
    <w:rsid w:val="00EB577D"/>
    <w:rsid w:val="00EE0E95"/>
    <w:rsid w:val="00F116E8"/>
    <w:rsid w:val="00F16761"/>
    <w:rsid w:val="00F3181F"/>
    <w:rsid w:val="00F373D9"/>
    <w:rsid w:val="00F37D8B"/>
    <w:rsid w:val="00F41DDF"/>
    <w:rsid w:val="00F42A1A"/>
    <w:rsid w:val="00F44142"/>
    <w:rsid w:val="00F46DB8"/>
    <w:rsid w:val="00F53364"/>
    <w:rsid w:val="00F7149F"/>
    <w:rsid w:val="00F73E76"/>
    <w:rsid w:val="00F7737A"/>
    <w:rsid w:val="00F85C9B"/>
    <w:rsid w:val="00FB1688"/>
    <w:rsid w:val="00FB1EF3"/>
    <w:rsid w:val="00FB4840"/>
    <w:rsid w:val="00FD50B0"/>
    <w:rsid w:val="00FE44AB"/>
    <w:rsid w:val="0E401CB8"/>
    <w:rsid w:val="0F8A2FD2"/>
    <w:rsid w:val="0FC10EF0"/>
    <w:rsid w:val="15913414"/>
    <w:rsid w:val="1BB96F92"/>
    <w:rsid w:val="1C31282C"/>
    <w:rsid w:val="21B62123"/>
    <w:rsid w:val="26F21F2D"/>
    <w:rsid w:val="292C2C27"/>
    <w:rsid w:val="33E34A27"/>
    <w:rsid w:val="40F7390E"/>
    <w:rsid w:val="427C7D09"/>
    <w:rsid w:val="44A3498E"/>
    <w:rsid w:val="4A3F7493"/>
    <w:rsid w:val="4CBC490E"/>
    <w:rsid w:val="516658A5"/>
    <w:rsid w:val="5B33580A"/>
    <w:rsid w:val="635354E4"/>
    <w:rsid w:val="6B945388"/>
    <w:rsid w:val="72606203"/>
    <w:rsid w:val="7BF326C6"/>
    <w:rsid w:val="7E18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 fill="f" stroke="f">
      <v:fill on="f"/>
      <v:stroke on="f"/>
    </o:shapedefaults>
    <o:shapelayout v:ext="edit">
      <o:idmap v:ext="edit" data="2"/>
      <o:regrouptable v:ext="edit">
        <o:entry new="1" old="0"/>
        <o:entry new="2" old="1"/>
        <o:entry new="3" old="2"/>
      </o:regrouptable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semiHidden="0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2" w:semiHidden="0" w:uiPriority="0" w:unhideWhenUsed="0" w:qFormat="1"/>
    <w:lsdException w:name="Body Text Indent 2" w:semiHidden="0" w:uiPriority="0" w:unhideWhenUsed="0" w:qFormat="1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semiHidden="0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B9"/>
    <w:pPr>
      <w:widowControl w:val="0"/>
      <w:suppressAutoHyphens/>
      <w:jc w:val="both"/>
    </w:pPr>
    <w:rPr>
      <w:kern w:val="2"/>
      <w:sz w:val="21"/>
      <w:szCs w:val="24"/>
      <w:lang w:bidi="zh-CN"/>
    </w:rPr>
  </w:style>
  <w:style w:type="paragraph" w:styleId="1">
    <w:name w:val="heading 1"/>
    <w:basedOn w:val="a"/>
    <w:next w:val="a"/>
    <w:qFormat/>
    <w:rsid w:val="00097AB9"/>
    <w:pPr>
      <w:keepNext/>
      <w:tabs>
        <w:tab w:val="left" w:pos="0"/>
      </w:tabs>
      <w:outlineLvl w:val="0"/>
    </w:pPr>
    <w:rPr>
      <w:rFonts w:ascii="Verdana" w:hAnsi="Verdana"/>
      <w:b/>
      <w:bCs/>
      <w:sz w:val="18"/>
    </w:rPr>
  </w:style>
  <w:style w:type="paragraph" w:styleId="4">
    <w:name w:val="heading 4"/>
    <w:basedOn w:val="a"/>
    <w:next w:val="a"/>
    <w:qFormat/>
    <w:rsid w:val="00097AB9"/>
    <w:pPr>
      <w:keepNext/>
      <w:keepLines/>
      <w:tabs>
        <w:tab w:val="left" w:pos="0"/>
      </w:tabs>
      <w:spacing w:before="280" w:after="290" w:line="374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sid w:val="00097AB9"/>
    <w:rPr>
      <w:color w:val="800080"/>
      <w:u w:val="single"/>
    </w:rPr>
  </w:style>
  <w:style w:type="character" w:styleId="a4">
    <w:name w:val="page number"/>
    <w:basedOn w:val="a0"/>
    <w:qFormat/>
    <w:rsid w:val="00097AB9"/>
  </w:style>
  <w:style w:type="character" w:styleId="a5">
    <w:name w:val="Hyperlink"/>
    <w:basedOn w:val="a0"/>
    <w:qFormat/>
    <w:rsid w:val="00097AB9"/>
    <w:rPr>
      <w:color w:val="0000FF"/>
      <w:u w:val="single"/>
    </w:rPr>
  </w:style>
  <w:style w:type="character" w:styleId="a6">
    <w:name w:val="Strong"/>
    <w:basedOn w:val="a0"/>
    <w:qFormat/>
    <w:rsid w:val="00097AB9"/>
    <w:rPr>
      <w:b/>
      <w:bCs/>
    </w:rPr>
  </w:style>
  <w:style w:type="character" w:customStyle="1" w:styleId="WW8Num4z0">
    <w:name w:val="WW8Num4z0"/>
    <w:qFormat/>
    <w:rsid w:val="00097AB9"/>
    <w:rPr>
      <w:rFonts w:ascii="仿宋_GB2312" w:eastAsia="仿宋_GB2312" w:hAnsi="仿宋_GB2312" w:cs="Times New Roman"/>
    </w:rPr>
  </w:style>
  <w:style w:type="character" w:customStyle="1" w:styleId="style101">
    <w:name w:val="style101"/>
    <w:basedOn w:val="a0"/>
    <w:qFormat/>
    <w:rsid w:val="00097AB9"/>
    <w:rPr>
      <w:sz w:val="16"/>
      <w:szCs w:val="16"/>
    </w:rPr>
  </w:style>
  <w:style w:type="character" w:customStyle="1" w:styleId="style31">
    <w:name w:val="style31"/>
    <w:basedOn w:val="a0"/>
    <w:qFormat/>
    <w:rsid w:val="00097AB9"/>
    <w:rPr>
      <w:sz w:val="18"/>
      <w:szCs w:val="18"/>
    </w:rPr>
  </w:style>
  <w:style w:type="character" w:customStyle="1" w:styleId="word1">
    <w:name w:val="word1"/>
    <w:basedOn w:val="a0"/>
    <w:qFormat/>
    <w:rsid w:val="00097AB9"/>
    <w:rPr>
      <w:rFonts w:ascii="ˎ̥" w:hAnsi="ˎ̥"/>
      <w:sz w:val="23"/>
      <w:szCs w:val="23"/>
      <w:u w:val="none"/>
    </w:rPr>
  </w:style>
  <w:style w:type="character" w:customStyle="1" w:styleId="a7">
    <w:name w:val="日程表正文"/>
    <w:basedOn w:val="a0"/>
    <w:qFormat/>
    <w:rsid w:val="00097AB9"/>
    <w:rPr>
      <w:rFonts w:eastAsia="宋体"/>
      <w:color w:val="000000"/>
      <w:sz w:val="21"/>
    </w:rPr>
  </w:style>
  <w:style w:type="character" w:customStyle="1" w:styleId="WW8Num2z1">
    <w:name w:val="WW8Num2z1"/>
    <w:qFormat/>
    <w:rsid w:val="00097AB9"/>
    <w:rPr>
      <w:rFonts w:ascii="Wingdings" w:hAnsi="Wingdings"/>
    </w:rPr>
  </w:style>
  <w:style w:type="character" w:customStyle="1" w:styleId="indetail1">
    <w:name w:val="indetail1"/>
    <w:basedOn w:val="a0"/>
    <w:qFormat/>
    <w:rsid w:val="00097AB9"/>
    <w:rPr>
      <w:sz w:val="18"/>
      <w:szCs w:val="18"/>
    </w:rPr>
  </w:style>
  <w:style w:type="character" w:customStyle="1" w:styleId="WW8Num3z1">
    <w:name w:val="WW8Num3z1"/>
    <w:qFormat/>
    <w:rsid w:val="00097AB9"/>
    <w:rPr>
      <w:rFonts w:ascii="Wingdings" w:hAnsi="Wingdings"/>
    </w:rPr>
  </w:style>
  <w:style w:type="character" w:customStyle="1" w:styleId="Char">
    <w:name w:val="页眉 Char"/>
    <w:basedOn w:val="a0"/>
    <w:link w:val="a8"/>
    <w:uiPriority w:val="99"/>
    <w:rsid w:val="00097AB9"/>
    <w:rPr>
      <w:kern w:val="2"/>
      <w:sz w:val="18"/>
      <w:szCs w:val="18"/>
      <w:lang w:bidi="zh-CN"/>
    </w:rPr>
  </w:style>
  <w:style w:type="character" w:customStyle="1" w:styleId="chinesegray1">
    <w:name w:val="chinesegray1"/>
    <w:basedOn w:val="a0"/>
    <w:qFormat/>
    <w:rsid w:val="00097AB9"/>
  </w:style>
  <w:style w:type="character" w:customStyle="1" w:styleId="WW8Num1z0">
    <w:name w:val="WW8Num1z0"/>
    <w:qFormat/>
    <w:rsid w:val="00097AB9"/>
    <w:rPr>
      <w:rFonts w:ascii="Wingdings" w:hAnsi="Wingdings"/>
    </w:rPr>
  </w:style>
  <w:style w:type="character" w:customStyle="1" w:styleId="WW8Num2z0">
    <w:name w:val="WW8Num2z0"/>
    <w:qFormat/>
    <w:rsid w:val="00097AB9"/>
    <w:rPr>
      <w:rFonts w:ascii="Wingdings" w:eastAsia="Wingdings" w:hAnsi="Wingdings" w:cs="Wingdings"/>
    </w:rPr>
  </w:style>
  <w:style w:type="character" w:customStyle="1" w:styleId="WW8Num4z1">
    <w:name w:val="WW8Num4z1"/>
    <w:qFormat/>
    <w:rsid w:val="00097AB9"/>
    <w:rPr>
      <w:rFonts w:ascii="Wingdings" w:hAnsi="Wingdings"/>
    </w:rPr>
  </w:style>
  <w:style w:type="character" w:customStyle="1" w:styleId="9p1">
    <w:name w:val="9p1"/>
    <w:basedOn w:val="a0"/>
    <w:qFormat/>
    <w:rsid w:val="00097AB9"/>
    <w:rPr>
      <w:sz w:val="18"/>
      <w:szCs w:val="18"/>
    </w:rPr>
  </w:style>
  <w:style w:type="character" w:customStyle="1" w:styleId="WW8Num3z0">
    <w:name w:val="WW8Num3z0"/>
    <w:qFormat/>
    <w:rsid w:val="00097AB9"/>
    <w:rPr>
      <w:rFonts w:ascii="Wingdings" w:eastAsia="Wingdings" w:hAnsi="Wingdings" w:cs="Wingdings"/>
    </w:rPr>
  </w:style>
  <w:style w:type="paragraph" w:styleId="a8">
    <w:name w:val="header"/>
    <w:basedOn w:val="a"/>
    <w:link w:val="Char"/>
    <w:uiPriority w:val="99"/>
    <w:qFormat/>
    <w:rsid w:val="00097AB9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er"/>
    <w:basedOn w:val="a"/>
    <w:qFormat/>
    <w:rsid w:val="00097A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Balloon Text"/>
    <w:basedOn w:val="a"/>
    <w:qFormat/>
    <w:rsid w:val="00097AB9"/>
    <w:rPr>
      <w:sz w:val="18"/>
      <w:szCs w:val="18"/>
    </w:rPr>
  </w:style>
  <w:style w:type="paragraph" w:styleId="2">
    <w:name w:val="Body Text Indent 2"/>
    <w:basedOn w:val="a"/>
    <w:qFormat/>
    <w:rsid w:val="00097AB9"/>
    <w:pPr>
      <w:spacing w:after="120" w:line="480" w:lineRule="auto"/>
      <w:ind w:left="420"/>
    </w:pPr>
  </w:style>
  <w:style w:type="paragraph" w:styleId="ab">
    <w:name w:val="Title"/>
    <w:basedOn w:val="a"/>
    <w:next w:val="ac"/>
    <w:qFormat/>
    <w:rsid w:val="00097AB9"/>
    <w:pPr>
      <w:keepNext/>
      <w:keepLines/>
      <w:overflowPunct w:val="0"/>
      <w:spacing w:before="240" w:after="62"/>
      <w:jc w:val="center"/>
    </w:pPr>
    <w:rPr>
      <w:rFonts w:ascii="Arial" w:hAnsi="Arial" w:cs="Tahoma"/>
      <w:b/>
      <w:bCs/>
      <w:sz w:val="32"/>
      <w:szCs w:val="28"/>
    </w:rPr>
  </w:style>
  <w:style w:type="paragraph" w:styleId="20">
    <w:name w:val="Body Text 2"/>
    <w:basedOn w:val="a"/>
    <w:qFormat/>
    <w:rsid w:val="00097AB9"/>
    <w:pPr>
      <w:spacing w:after="120" w:line="480" w:lineRule="auto"/>
    </w:pPr>
  </w:style>
  <w:style w:type="paragraph" w:styleId="ac">
    <w:name w:val="Body Text"/>
    <w:basedOn w:val="a"/>
    <w:qFormat/>
    <w:rsid w:val="00097AB9"/>
    <w:pPr>
      <w:spacing w:after="120"/>
    </w:pPr>
  </w:style>
  <w:style w:type="paragraph" w:styleId="ad">
    <w:name w:val="Body Text Indent"/>
    <w:basedOn w:val="a"/>
    <w:qFormat/>
    <w:rsid w:val="00097AB9"/>
    <w:pPr>
      <w:spacing w:after="120"/>
      <w:ind w:left="420"/>
    </w:pPr>
  </w:style>
  <w:style w:type="paragraph" w:styleId="ae">
    <w:name w:val="Normal (Web)"/>
    <w:basedOn w:val="a"/>
    <w:qFormat/>
    <w:rsid w:val="00097AB9"/>
    <w:pPr>
      <w:widowControl/>
      <w:spacing w:before="280" w:after="280"/>
      <w:jc w:val="left"/>
    </w:pPr>
    <w:rPr>
      <w:rFonts w:ascii="宋体" w:hAnsi="宋体"/>
      <w:sz w:val="24"/>
    </w:rPr>
  </w:style>
  <w:style w:type="paragraph" w:styleId="af">
    <w:name w:val="List"/>
    <w:basedOn w:val="ac"/>
    <w:qFormat/>
    <w:rsid w:val="00097AB9"/>
    <w:rPr>
      <w:rFonts w:cs="Tahoma"/>
    </w:rPr>
  </w:style>
  <w:style w:type="paragraph" w:customStyle="1" w:styleId="af0">
    <w:name w:val="表格标题"/>
    <w:basedOn w:val="af1"/>
    <w:qFormat/>
    <w:rsid w:val="00097AB9"/>
    <w:pPr>
      <w:jc w:val="center"/>
    </w:pPr>
    <w:rPr>
      <w:b/>
      <w:bCs/>
    </w:rPr>
  </w:style>
  <w:style w:type="paragraph" w:customStyle="1" w:styleId="af1">
    <w:name w:val="表格内容"/>
    <w:basedOn w:val="a"/>
    <w:qFormat/>
    <w:rsid w:val="00097AB9"/>
    <w:pPr>
      <w:suppressLineNumbers/>
    </w:pPr>
  </w:style>
  <w:style w:type="paragraph" w:customStyle="1" w:styleId="af2">
    <w:name w:val="框内容"/>
    <w:basedOn w:val="ac"/>
    <w:qFormat/>
    <w:rsid w:val="00097AB9"/>
  </w:style>
  <w:style w:type="paragraph" w:customStyle="1" w:styleId="af3">
    <w:name w:val="标签"/>
    <w:basedOn w:val="a"/>
    <w:qFormat/>
    <w:rsid w:val="00097AB9"/>
    <w:pPr>
      <w:suppressLineNumbers/>
      <w:spacing w:before="120" w:after="120"/>
    </w:pPr>
    <w:rPr>
      <w:rFonts w:cs="Tahoma"/>
      <w:i/>
      <w:iCs/>
    </w:rPr>
  </w:style>
  <w:style w:type="paragraph" w:customStyle="1" w:styleId="CharCharCharCharCharChar">
    <w:name w:val="Char Char Char Char Char Char"/>
    <w:basedOn w:val="a"/>
    <w:qFormat/>
    <w:rsid w:val="00097AB9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</w:rPr>
  </w:style>
  <w:style w:type="paragraph" w:customStyle="1" w:styleId="Char0">
    <w:name w:val="Char"/>
    <w:basedOn w:val="a"/>
    <w:qFormat/>
    <w:rsid w:val="00097AB9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</w:rPr>
  </w:style>
  <w:style w:type="paragraph" w:customStyle="1" w:styleId="40">
    <w:name w:val="标题4"/>
    <w:basedOn w:val="4"/>
    <w:qFormat/>
    <w:rsid w:val="00097AB9"/>
    <w:pPr>
      <w:widowControl/>
      <w:tabs>
        <w:tab w:val="clear" w:pos="0"/>
      </w:tabs>
      <w:spacing w:after="160" w:line="240" w:lineRule="exact"/>
      <w:jc w:val="left"/>
      <w:outlineLvl w:val="9"/>
    </w:pPr>
    <w:rPr>
      <w:rFonts w:eastAsia="Times New Roman" w:cs="Verdana"/>
      <w:b w:val="0"/>
      <w:kern w:val="0"/>
      <w:sz w:val="24"/>
      <w:szCs w:val="20"/>
      <w:lang w:val="zh-CN"/>
    </w:rPr>
  </w:style>
  <w:style w:type="paragraph" w:customStyle="1" w:styleId="af4">
    <w:name w:val="目录"/>
    <w:basedOn w:val="a"/>
    <w:qFormat/>
    <w:rsid w:val="00097AB9"/>
    <w:pPr>
      <w:suppressLineNumbers/>
    </w:pPr>
    <w:rPr>
      <w:rFonts w:cs="Tahoma"/>
    </w:rPr>
  </w:style>
  <w:style w:type="table" w:styleId="af5">
    <w:name w:val="Table Grid"/>
    <w:basedOn w:val="a1"/>
    <w:uiPriority w:val="59"/>
    <w:qFormat/>
    <w:rsid w:val="00097AB9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554</Words>
  <Characters>3160</Characters>
  <Application>Microsoft Office Word</Application>
  <DocSecurity>0</DocSecurity>
  <Lines>26</Lines>
  <Paragraphs>7</Paragraphs>
  <ScaleCrop>false</ScaleCrop>
  <Company>China</Company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营销班</dc:title>
  <dc:creator>YlmF</dc:creator>
  <cp:lastModifiedBy>User</cp:lastModifiedBy>
  <cp:revision>34</cp:revision>
  <cp:lastPrinted>2018-09-30T06:47:00Z</cp:lastPrinted>
  <dcterms:created xsi:type="dcterms:W3CDTF">2018-12-06T07:17:00Z</dcterms:created>
  <dcterms:modified xsi:type="dcterms:W3CDTF">2019-01-18T06:39:00Z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